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0EF" w:rsidRDefault="00F040EF" w:rsidP="00F040EF">
      <w:pPr>
        <w:spacing w:after="34" w:line="247" w:lineRule="auto"/>
        <w:ind w:left="0" w:right="6" w:hanging="851"/>
        <w:jc w:val="left"/>
        <w:rPr>
          <w:sz w:val="26"/>
          <w:szCs w:val="26"/>
        </w:rPr>
      </w:pPr>
      <w:r w:rsidRPr="00F040EF">
        <w:rPr>
          <w:rStyle w:val="a5"/>
          <w:rFonts w:eastAsiaTheme="minorHAnsi"/>
          <w:noProof/>
          <w:szCs w:val="28"/>
        </w:rPr>
        <w:drawing>
          <wp:inline distT="0" distB="0" distL="0" distR="0">
            <wp:extent cx="6450470" cy="8877300"/>
            <wp:effectExtent l="0" t="0" r="7620" b="0"/>
            <wp:docPr id="1" name="Рисунок 1" descr="C:\Users\Анастасия\Desktop\сканы МУ по СР 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3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51702" cy="8878996"/>
                    </a:xfrm>
                    <a:prstGeom prst="rect">
                      <a:avLst/>
                    </a:prstGeom>
                    <a:noFill/>
                    <a:ln>
                      <a:noFill/>
                    </a:ln>
                  </pic:spPr>
                </pic:pic>
              </a:graphicData>
            </a:graphic>
          </wp:inline>
        </w:drawing>
      </w:r>
    </w:p>
    <w:p w:rsidR="00F040EF" w:rsidRDefault="00F040EF" w:rsidP="00F040EF">
      <w:pPr>
        <w:spacing w:after="34" w:line="247" w:lineRule="auto"/>
        <w:ind w:left="0" w:right="6" w:hanging="851"/>
        <w:jc w:val="left"/>
        <w:rPr>
          <w:sz w:val="26"/>
          <w:szCs w:val="26"/>
        </w:rPr>
      </w:pPr>
    </w:p>
    <w:p w:rsidR="005676DF" w:rsidRPr="00E37ADC" w:rsidRDefault="00F040EF" w:rsidP="00F040EF">
      <w:pPr>
        <w:spacing w:after="34" w:line="247" w:lineRule="auto"/>
        <w:ind w:left="0" w:right="6" w:hanging="851"/>
        <w:jc w:val="left"/>
        <w:rPr>
          <w:sz w:val="26"/>
          <w:szCs w:val="26"/>
        </w:rPr>
      </w:pPr>
      <w:r>
        <w:rPr>
          <w:sz w:val="26"/>
          <w:szCs w:val="26"/>
        </w:rPr>
        <w:lastRenderedPageBreak/>
        <w:t xml:space="preserve">            </w:t>
      </w:r>
      <w:bookmarkStart w:id="0" w:name="_GoBack"/>
      <w:bookmarkEnd w:id="0"/>
      <w:r w:rsidR="00E62706" w:rsidRPr="00E37ADC">
        <w:rPr>
          <w:sz w:val="26"/>
          <w:szCs w:val="26"/>
        </w:rPr>
        <w:t>Методические указания разработаны на основе</w:t>
      </w:r>
      <w:r w:rsidR="005676DF" w:rsidRPr="00E37ADC">
        <w:rPr>
          <w:sz w:val="26"/>
          <w:szCs w:val="26"/>
        </w:rPr>
        <w:t>:</w:t>
      </w:r>
    </w:p>
    <w:p w:rsidR="005676DF" w:rsidRPr="00E37ADC" w:rsidRDefault="005676DF" w:rsidP="005676DF">
      <w:pPr>
        <w:spacing w:after="34" w:line="247" w:lineRule="auto"/>
        <w:ind w:left="0" w:right="6" w:firstLine="0"/>
        <w:rPr>
          <w:sz w:val="26"/>
          <w:szCs w:val="26"/>
        </w:rPr>
      </w:pPr>
      <w:r w:rsidRPr="00E37ADC">
        <w:rPr>
          <w:sz w:val="26"/>
          <w:szCs w:val="26"/>
        </w:rPr>
        <w:t>-</w:t>
      </w:r>
      <w:r w:rsidR="00E62706" w:rsidRPr="00E37ADC">
        <w:rPr>
          <w:sz w:val="26"/>
          <w:szCs w:val="26"/>
        </w:rPr>
        <w:t xml:space="preserve"> Федерального государственного образовательного стандарта среднего профессионального образования (далее ФГОС СПО) по специальности 15.02.01 Монтаж и техническая эксплуатация промышленного оборудования (по отраслям) базовой подготовки, утвержденного приказом Министерства образования и науки России от 22 апреля 2014 г. № 344 «Об утверждении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 и ОПОП (основной профессиональной образовательной программы)</w:t>
      </w:r>
    </w:p>
    <w:p w:rsidR="00E62706" w:rsidRPr="00E37ADC" w:rsidRDefault="005676DF" w:rsidP="005676DF">
      <w:pPr>
        <w:spacing w:after="34" w:line="247" w:lineRule="auto"/>
        <w:ind w:left="0" w:right="6" w:firstLine="0"/>
        <w:rPr>
          <w:rFonts w:eastAsia="Impact"/>
          <w:bCs/>
          <w:iCs/>
          <w:sz w:val="26"/>
          <w:szCs w:val="26"/>
          <w:shd w:val="clear" w:color="auto" w:fill="FFFFFF"/>
          <w:lang w:eastAsia="en-US" w:bidi="ru-RU"/>
        </w:rPr>
      </w:pPr>
      <w:r w:rsidRPr="00E37ADC">
        <w:rPr>
          <w:sz w:val="26"/>
          <w:szCs w:val="26"/>
        </w:rPr>
        <w:t>- рабочей программы по дисциплине ОГСЭ.06 Обществознание</w:t>
      </w:r>
      <w:r w:rsidR="00E62706" w:rsidRPr="00E37ADC">
        <w:rPr>
          <w:sz w:val="26"/>
          <w:szCs w:val="26"/>
        </w:rPr>
        <w:tab/>
      </w:r>
    </w:p>
    <w:p w:rsidR="00E62706" w:rsidRPr="00E37ADC" w:rsidRDefault="00E62706" w:rsidP="00E62706">
      <w:pPr>
        <w:spacing w:after="6" w:line="276" w:lineRule="auto"/>
        <w:ind w:left="0" w:right="0" w:firstLine="0"/>
        <w:jc w:val="left"/>
        <w:rPr>
          <w:sz w:val="26"/>
          <w:szCs w:val="26"/>
        </w:rPr>
      </w:pPr>
    </w:p>
    <w:p w:rsidR="00E62706" w:rsidRPr="00E37ADC" w:rsidRDefault="00E62706" w:rsidP="00E62706">
      <w:pPr>
        <w:spacing w:after="6" w:line="276" w:lineRule="auto"/>
        <w:ind w:left="0" w:right="0" w:firstLine="0"/>
        <w:jc w:val="left"/>
        <w:rPr>
          <w:sz w:val="26"/>
          <w:szCs w:val="26"/>
        </w:rPr>
      </w:pPr>
    </w:p>
    <w:p w:rsidR="00E62706" w:rsidRPr="00E37ADC" w:rsidRDefault="005676DF" w:rsidP="00E62706">
      <w:pPr>
        <w:spacing w:after="6" w:line="276" w:lineRule="auto"/>
        <w:ind w:left="0" w:right="0" w:firstLine="0"/>
        <w:jc w:val="left"/>
        <w:rPr>
          <w:sz w:val="26"/>
          <w:szCs w:val="26"/>
        </w:rPr>
      </w:pPr>
      <w:r w:rsidRPr="00E37ADC">
        <w:rPr>
          <w:sz w:val="26"/>
          <w:szCs w:val="26"/>
        </w:rPr>
        <w:t xml:space="preserve"> </w:t>
      </w:r>
      <w:r w:rsidR="00E62706" w:rsidRPr="00E37ADC">
        <w:rPr>
          <w:sz w:val="26"/>
          <w:szCs w:val="26"/>
        </w:rPr>
        <w:t xml:space="preserve"> Организация - разработчик: ГАПОУ «Казанский политехнический колледж»</w:t>
      </w:r>
    </w:p>
    <w:p w:rsidR="00E62706" w:rsidRPr="00E37ADC" w:rsidRDefault="00E62706" w:rsidP="00E62706">
      <w:pPr>
        <w:spacing w:after="6" w:line="276" w:lineRule="auto"/>
        <w:ind w:left="0" w:right="0" w:firstLine="0"/>
        <w:jc w:val="left"/>
        <w:rPr>
          <w:sz w:val="26"/>
          <w:szCs w:val="26"/>
        </w:rPr>
      </w:pPr>
    </w:p>
    <w:p w:rsidR="006D4FB1" w:rsidRPr="00E37ADC" w:rsidRDefault="006D4FB1" w:rsidP="006D4FB1">
      <w:pPr>
        <w:spacing w:after="160" w:line="256" w:lineRule="auto"/>
        <w:ind w:left="0" w:right="0" w:firstLine="0"/>
        <w:jc w:val="left"/>
        <w:rPr>
          <w:rStyle w:val="a5"/>
          <w:rFonts w:eastAsiaTheme="minorHAnsi"/>
          <w:b w:val="0"/>
          <w:sz w:val="26"/>
          <w:szCs w:val="26"/>
        </w:rPr>
      </w:pPr>
    </w:p>
    <w:p w:rsidR="006D4FB1" w:rsidRPr="00E37ADC" w:rsidRDefault="006D4FB1" w:rsidP="006D4FB1">
      <w:pPr>
        <w:spacing w:after="160" w:line="256" w:lineRule="auto"/>
        <w:ind w:left="0" w:right="0" w:firstLine="0"/>
        <w:jc w:val="left"/>
        <w:rPr>
          <w:rStyle w:val="a5"/>
          <w:rFonts w:eastAsiaTheme="minorHAnsi"/>
          <w:b w:val="0"/>
          <w:sz w:val="26"/>
          <w:szCs w:val="26"/>
        </w:rPr>
      </w:pPr>
    </w:p>
    <w:p w:rsidR="006D4FB1" w:rsidRPr="00E37ADC" w:rsidRDefault="006D4FB1" w:rsidP="006D4FB1">
      <w:pPr>
        <w:spacing w:after="160" w:line="256" w:lineRule="auto"/>
        <w:ind w:left="0" w:right="0" w:firstLine="0"/>
        <w:jc w:val="left"/>
        <w:rPr>
          <w:rStyle w:val="a5"/>
          <w:rFonts w:eastAsiaTheme="minorHAnsi"/>
          <w:b w:val="0"/>
          <w:sz w:val="26"/>
          <w:szCs w:val="26"/>
        </w:rPr>
      </w:pPr>
    </w:p>
    <w:p w:rsidR="006D4FB1" w:rsidRPr="00E37ADC" w:rsidRDefault="006D4FB1" w:rsidP="006D4FB1">
      <w:pPr>
        <w:spacing w:after="160" w:line="256" w:lineRule="auto"/>
        <w:ind w:left="0" w:right="0" w:firstLine="0"/>
        <w:jc w:val="left"/>
        <w:rPr>
          <w:rStyle w:val="a5"/>
          <w:rFonts w:eastAsiaTheme="minorHAnsi"/>
          <w:b w:val="0"/>
          <w:sz w:val="26"/>
          <w:szCs w:val="26"/>
        </w:rPr>
      </w:pPr>
    </w:p>
    <w:p w:rsidR="006D4FB1" w:rsidRPr="00E37ADC" w:rsidRDefault="006D4FB1" w:rsidP="006D4FB1">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0C4662" w:rsidRPr="00E37ADC" w:rsidRDefault="005003E9" w:rsidP="00181D6F">
      <w:pPr>
        <w:spacing w:after="160" w:line="256" w:lineRule="auto"/>
        <w:ind w:left="0" w:right="0" w:firstLine="0"/>
        <w:jc w:val="left"/>
        <w:rPr>
          <w:rStyle w:val="a5"/>
          <w:rFonts w:eastAsiaTheme="minorHAnsi"/>
          <w:b w:val="0"/>
          <w:sz w:val="26"/>
          <w:szCs w:val="26"/>
        </w:rPr>
      </w:pPr>
      <w:r w:rsidRPr="00E37ADC">
        <w:rPr>
          <w:rStyle w:val="a5"/>
          <w:rFonts w:eastAsiaTheme="minorHAnsi"/>
          <w:b w:val="0"/>
          <w:sz w:val="26"/>
          <w:szCs w:val="26"/>
        </w:rPr>
        <w:t xml:space="preserve">                                         </w:t>
      </w:r>
    </w:p>
    <w:p w:rsidR="000C4662" w:rsidRPr="00E37ADC" w:rsidRDefault="000C4662" w:rsidP="00181D6F">
      <w:pPr>
        <w:spacing w:after="160" w:line="256" w:lineRule="auto"/>
        <w:ind w:left="0" w:right="0" w:firstLine="0"/>
        <w:jc w:val="left"/>
        <w:rPr>
          <w:rStyle w:val="a5"/>
          <w:rFonts w:eastAsiaTheme="minorHAnsi"/>
          <w:b w:val="0"/>
          <w:sz w:val="26"/>
          <w:szCs w:val="26"/>
        </w:rPr>
      </w:pPr>
    </w:p>
    <w:p w:rsidR="000C4662" w:rsidRPr="00E37ADC" w:rsidRDefault="000C4662" w:rsidP="00181D6F">
      <w:pPr>
        <w:spacing w:after="160" w:line="256" w:lineRule="auto"/>
        <w:ind w:left="0" w:right="0" w:firstLine="0"/>
        <w:jc w:val="left"/>
        <w:rPr>
          <w:rStyle w:val="a5"/>
          <w:rFonts w:eastAsiaTheme="minorHAnsi"/>
          <w:b w:val="0"/>
          <w:sz w:val="26"/>
          <w:szCs w:val="26"/>
        </w:rPr>
      </w:pPr>
    </w:p>
    <w:p w:rsidR="000C4662" w:rsidRPr="00E37ADC" w:rsidRDefault="000C4662" w:rsidP="00181D6F">
      <w:pPr>
        <w:spacing w:after="160" w:line="256" w:lineRule="auto"/>
        <w:ind w:left="0" w:right="0" w:firstLine="0"/>
        <w:jc w:val="left"/>
        <w:rPr>
          <w:rStyle w:val="a5"/>
          <w:rFonts w:eastAsiaTheme="minorHAnsi"/>
          <w:b w:val="0"/>
          <w:sz w:val="26"/>
          <w:szCs w:val="26"/>
        </w:rPr>
      </w:pPr>
    </w:p>
    <w:p w:rsidR="000C4662" w:rsidRPr="00E37ADC" w:rsidRDefault="000C4662" w:rsidP="00181D6F">
      <w:pPr>
        <w:spacing w:after="160" w:line="256" w:lineRule="auto"/>
        <w:ind w:left="0" w:right="0" w:firstLine="0"/>
        <w:jc w:val="left"/>
        <w:rPr>
          <w:rStyle w:val="a5"/>
          <w:rFonts w:eastAsiaTheme="minorHAnsi"/>
          <w:b w:val="0"/>
          <w:sz w:val="26"/>
          <w:szCs w:val="26"/>
        </w:rPr>
      </w:pPr>
    </w:p>
    <w:p w:rsidR="000C4662" w:rsidRPr="00E37ADC" w:rsidRDefault="000C4662" w:rsidP="00181D6F">
      <w:pPr>
        <w:spacing w:after="160" w:line="256" w:lineRule="auto"/>
        <w:ind w:left="0" w:right="0" w:firstLine="0"/>
        <w:jc w:val="left"/>
        <w:rPr>
          <w:rStyle w:val="a5"/>
          <w:rFonts w:eastAsiaTheme="minorHAnsi"/>
          <w:b w:val="0"/>
          <w:sz w:val="26"/>
          <w:szCs w:val="26"/>
        </w:rPr>
      </w:pPr>
    </w:p>
    <w:p w:rsidR="00F21B46" w:rsidRPr="00E37ADC" w:rsidRDefault="000C4662" w:rsidP="00181D6F">
      <w:pPr>
        <w:spacing w:after="160" w:line="256" w:lineRule="auto"/>
        <w:ind w:left="0" w:right="0" w:firstLine="0"/>
        <w:jc w:val="left"/>
        <w:rPr>
          <w:rStyle w:val="a5"/>
          <w:rFonts w:eastAsiaTheme="minorHAnsi"/>
          <w:b w:val="0"/>
          <w:sz w:val="26"/>
          <w:szCs w:val="26"/>
        </w:rPr>
      </w:pPr>
      <w:r w:rsidRPr="00E37ADC">
        <w:rPr>
          <w:rStyle w:val="a5"/>
          <w:rFonts w:eastAsiaTheme="minorHAnsi"/>
          <w:b w:val="0"/>
          <w:sz w:val="26"/>
          <w:szCs w:val="26"/>
        </w:rPr>
        <w:t xml:space="preserve">                          </w:t>
      </w:r>
      <w:r w:rsidR="005003E9" w:rsidRPr="00E37ADC">
        <w:rPr>
          <w:rStyle w:val="a5"/>
          <w:rFonts w:eastAsiaTheme="minorHAnsi"/>
          <w:b w:val="0"/>
          <w:sz w:val="26"/>
          <w:szCs w:val="26"/>
        </w:rPr>
        <w:t xml:space="preserve"> </w:t>
      </w:r>
    </w:p>
    <w:p w:rsidR="00F21B46" w:rsidRPr="00E37ADC" w:rsidRDefault="00F21B46" w:rsidP="00181D6F">
      <w:pPr>
        <w:spacing w:after="160" w:line="256" w:lineRule="auto"/>
        <w:ind w:left="0" w:right="0" w:firstLine="0"/>
        <w:jc w:val="left"/>
        <w:rPr>
          <w:rStyle w:val="a5"/>
          <w:rFonts w:eastAsiaTheme="minorHAnsi"/>
          <w:b w:val="0"/>
          <w:sz w:val="26"/>
          <w:szCs w:val="26"/>
        </w:rPr>
      </w:pPr>
    </w:p>
    <w:p w:rsidR="00F21B46" w:rsidRPr="00E37ADC" w:rsidRDefault="00F21B46" w:rsidP="00181D6F">
      <w:pPr>
        <w:spacing w:after="160" w:line="256" w:lineRule="auto"/>
        <w:ind w:left="0" w:right="0" w:firstLine="0"/>
        <w:jc w:val="left"/>
        <w:rPr>
          <w:rStyle w:val="a5"/>
          <w:rFonts w:eastAsiaTheme="minorHAnsi"/>
          <w:b w:val="0"/>
          <w:sz w:val="26"/>
          <w:szCs w:val="26"/>
        </w:rPr>
      </w:pPr>
    </w:p>
    <w:p w:rsidR="003C756C" w:rsidRPr="00E37ADC" w:rsidRDefault="00F21B46" w:rsidP="00181D6F">
      <w:pPr>
        <w:spacing w:after="160" w:line="256" w:lineRule="auto"/>
        <w:ind w:left="0" w:right="0" w:firstLine="0"/>
        <w:jc w:val="left"/>
        <w:rPr>
          <w:rStyle w:val="a5"/>
          <w:rFonts w:eastAsiaTheme="minorHAnsi"/>
          <w:b w:val="0"/>
          <w:sz w:val="26"/>
          <w:szCs w:val="26"/>
        </w:rPr>
      </w:pPr>
      <w:r w:rsidRPr="00E37ADC">
        <w:rPr>
          <w:rStyle w:val="a5"/>
          <w:rFonts w:eastAsiaTheme="minorHAnsi"/>
          <w:b w:val="0"/>
          <w:sz w:val="26"/>
          <w:szCs w:val="26"/>
        </w:rPr>
        <w:t xml:space="preserve">                                    </w:t>
      </w:r>
    </w:p>
    <w:p w:rsidR="003C756C" w:rsidRPr="00E37ADC" w:rsidRDefault="003C756C" w:rsidP="00181D6F">
      <w:pPr>
        <w:spacing w:after="160" w:line="256" w:lineRule="auto"/>
        <w:ind w:left="0" w:right="0" w:firstLine="0"/>
        <w:jc w:val="left"/>
        <w:rPr>
          <w:rStyle w:val="a5"/>
          <w:rFonts w:eastAsiaTheme="minorHAnsi"/>
          <w:b w:val="0"/>
          <w:sz w:val="26"/>
          <w:szCs w:val="26"/>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imes New Roman"/>
          <w:b w:val="0"/>
          <w:bCs w:val="0"/>
          <w:color w:val="000000"/>
        </w:rPr>
      </w:sdtEndPr>
      <w:sdtContent>
        <w:p w:rsidR="00E37ADC" w:rsidRPr="00E37ADC" w:rsidRDefault="00E37ADC" w:rsidP="00E37ADC">
          <w:pPr>
            <w:pStyle w:val="a8"/>
            <w:spacing w:before="0"/>
            <w:contextualSpacing/>
            <w:jc w:val="center"/>
            <w:rPr>
              <w:rFonts w:ascii="Times New Roman" w:hAnsi="Times New Roman" w:cs="Times New Roman"/>
              <w:color w:val="auto"/>
              <w:sz w:val="26"/>
              <w:szCs w:val="26"/>
            </w:rPr>
          </w:pPr>
          <w:r w:rsidRPr="00E37ADC">
            <w:rPr>
              <w:rFonts w:ascii="Times New Roman" w:hAnsi="Times New Roman" w:cs="Times New Roman"/>
              <w:color w:val="auto"/>
              <w:sz w:val="26"/>
              <w:szCs w:val="26"/>
            </w:rPr>
            <w:t>СОДЕРЖАНИЕ</w:t>
          </w:r>
        </w:p>
        <w:p w:rsidR="00E37ADC" w:rsidRPr="00E37ADC" w:rsidRDefault="00E37ADC" w:rsidP="00E37ADC">
          <w:pPr>
            <w:spacing w:after="0"/>
            <w:rPr>
              <w:sz w:val="26"/>
              <w:szCs w:val="26"/>
            </w:rPr>
          </w:pPr>
        </w:p>
        <w:p w:rsidR="00E37ADC" w:rsidRPr="00E37ADC" w:rsidRDefault="00E37ADC" w:rsidP="00E37ADC">
          <w:pPr>
            <w:pStyle w:val="12"/>
            <w:numPr>
              <w:ilvl w:val="0"/>
              <w:numId w:val="2"/>
            </w:numPr>
            <w:tabs>
              <w:tab w:val="left" w:pos="567"/>
            </w:tabs>
            <w:spacing w:after="0"/>
            <w:ind w:left="0" w:firstLine="0"/>
            <w:contextualSpacing/>
            <w:jc w:val="both"/>
            <w:rPr>
              <w:sz w:val="26"/>
              <w:szCs w:val="26"/>
            </w:rPr>
          </w:pPr>
          <w:r w:rsidRPr="00E37ADC">
            <w:rPr>
              <w:sz w:val="26"/>
              <w:szCs w:val="26"/>
            </w:rPr>
            <w:t>Пояснительная записка</w:t>
          </w:r>
        </w:p>
        <w:p w:rsidR="00E37ADC" w:rsidRPr="00E37ADC" w:rsidRDefault="00E37ADC" w:rsidP="00E37ADC">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E37ADC">
            <w:rPr>
              <w:rFonts w:ascii="Times New Roman" w:hAnsi="Times New Roman" w:cs="Times New Roman"/>
              <w:sz w:val="26"/>
              <w:szCs w:val="26"/>
            </w:rPr>
            <w:t xml:space="preserve">Планирование </w:t>
          </w:r>
          <w:r w:rsidRPr="00E37ADC">
            <w:rPr>
              <w:rFonts w:ascii="Times New Roman" w:hAnsi="Times New Roman" w:cs="Times New Roman"/>
              <w:bCs/>
              <w:sz w:val="26"/>
              <w:szCs w:val="26"/>
            </w:rPr>
            <w:t xml:space="preserve">внеаудиторной самостоятельной работы </w:t>
          </w:r>
        </w:p>
        <w:p w:rsidR="00E37ADC" w:rsidRPr="00E37ADC" w:rsidRDefault="00E37ADC" w:rsidP="00E37ADC">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E37ADC">
            <w:rPr>
              <w:rFonts w:ascii="Times New Roman" w:hAnsi="Times New Roman" w:cs="Times New Roman"/>
              <w:sz w:val="26"/>
              <w:szCs w:val="26"/>
            </w:rPr>
            <w:t>О</w:t>
          </w:r>
          <w:r w:rsidRPr="00E37ADC">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E37ADC" w:rsidRPr="00E37ADC" w:rsidRDefault="00E37ADC" w:rsidP="00E37ADC">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E37ADC">
            <w:rPr>
              <w:rFonts w:ascii="Times New Roman" w:hAnsi="Times New Roman" w:cs="Times New Roman"/>
              <w:sz w:val="26"/>
              <w:szCs w:val="26"/>
            </w:rPr>
            <w:t xml:space="preserve">Критерии оценивания выполненных заданий  </w:t>
          </w:r>
        </w:p>
        <w:p w:rsidR="00E37ADC" w:rsidRPr="00E37ADC" w:rsidRDefault="00E37ADC" w:rsidP="00E37ADC">
          <w:pPr>
            <w:pStyle w:val="31"/>
            <w:spacing w:line="276" w:lineRule="auto"/>
            <w:ind w:left="567"/>
            <w:contextualSpacing/>
            <w:jc w:val="both"/>
            <w:rPr>
              <w:sz w:val="26"/>
              <w:szCs w:val="26"/>
            </w:rPr>
          </w:pPr>
          <w:r w:rsidRPr="00E37ADC">
            <w:rPr>
              <w:bCs/>
              <w:sz w:val="26"/>
              <w:szCs w:val="26"/>
            </w:rPr>
            <w:t xml:space="preserve">4.1. Критерии оценивания реферата </w:t>
          </w:r>
        </w:p>
        <w:p w:rsidR="00E37ADC" w:rsidRPr="00E37ADC" w:rsidRDefault="00E37ADC" w:rsidP="00E37ADC">
          <w:pPr>
            <w:spacing w:after="0"/>
            <w:ind w:left="567" w:firstLine="0"/>
            <w:rPr>
              <w:sz w:val="26"/>
              <w:szCs w:val="26"/>
            </w:rPr>
          </w:pPr>
          <w:r w:rsidRPr="00E37ADC">
            <w:rPr>
              <w:bCs/>
              <w:sz w:val="26"/>
              <w:szCs w:val="26"/>
            </w:rPr>
            <w:t>4.2. Критерии оценивания подготовки сообщений</w:t>
          </w:r>
        </w:p>
        <w:p w:rsidR="00E37ADC" w:rsidRPr="00E37ADC" w:rsidRDefault="00E37ADC" w:rsidP="00E37ADC">
          <w:pPr>
            <w:pStyle w:val="a7"/>
            <w:numPr>
              <w:ilvl w:val="0"/>
              <w:numId w:val="2"/>
            </w:numPr>
            <w:tabs>
              <w:tab w:val="left" w:pos="567"/>
            </w:tabs>
            <w:spacing w:after="0" w:line="276" w:lineRule="auto"/>
            <w:ind w:left="0" w:right="0" w:firstLine="0"/>
            <w:rPr>
              <w:sz w:val="26"/>
              <w:szCs w:val="26"/>
            </w:rPr>
          </w:pPr>
          <w:r w:rsidRPr="00E37ADC">
            <w:rPr>
              <w:sz w:val="26"/>
              <w:szCs w:val="26"/>
            </w:rPr>
            <w:t>Информационное обеспечение выполнения внеаудиторной самостоятельной работы</w:t>
          </w:r>
        </w:p>
        <w:p w:rsidR="00E37ADC" w:rsidRPr="00E37ADC" w:rsidRDefault="00E37ADC" w:rsidP="00E37ADC">
          <w:pPr>
            <w:pStyle w:val="a7"/>
            <w:tabs>
              <w:tab w:val="left" w:pos="3405"/>
            </w:tabs>
            <w:spacing w:line="276" w:lineRule="auto"/>
            <w:ind w:left="0" w:firstLine="0"/>
            <w:rPr>
              <w:sz w:val="26"/>
              <w:szCs w:val="26"/>
            </w:rPr>
          </w:pPr>
          <w:r w:rsidRPr="00E37ADC">
            <w:rPr>
              <w:sz w:val="26"/>
              <w:szCs w:val="26"/>
            </w:rPr>
            <w:t xml:space="preserve">Приложение 1 </w:t>
          </w:r>
        </w:p>
      </w:sdtContent>
    </w:sdt>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5003E9" w:rsidRPr="00E37ADC" w:rsidRDefault="005003E9" w:rsidP="00E37ADC">
      <w:pPr>
        <w:numPr>
          <w:ilvl w:val="0"/>
          <w:numId w:val="1"/>
        </w:numPr>
        <w:tabs>
          <w:tab w:val="left" w:pos="284"/>
          <w:tab w:val="left" w:pos="851"/>
        </w:tabs>
        <w:spacing w:after="0" w:line="240" w:lineRule="auto"/>
        <w:ind w:left="567" w:right="0" w:firstLine="0"/>
        <w:contextualSpacing/>
        <w:jc w:val="center"/>
        <w:rPr>
          <w:rStyle w:val="a5"/>
          <w:rFonts w:eastAsia="Calibri"/>
          <w:sz w:val="26"/>
          <w:szCs w:val="26"/>
        </w:rPr>
      </w:pPr>
      <w:r w:rsidRPr="00E37ADC">
        <w:rPr>
          <w:rStyle w:val="a5"/>
          <w:rFonts w:eastAsia="Calibri"/>
          <w:sz w:val="26"/>
          <w:szCs w:val="26"/>
        </w:rPr>
        <w:t>Пояснительная записка</w:t>
      </w:r>
    </w:p>
    <w:p w:rsidR="005003E9" w:rsidRPr="00E37ADC" w:rsidRDefault="005003E9" w:rsidP="00E37ADC">
      <w:pPr>
        <w:spacing w:after="0" w:line="240" w:lineRule="auto"/>
        <w:ind w:left="0" w:right="0" w:firstLine="709"/>
        <w:rPr>
          <w:rStyle w:val="a5"/>
          <w:rFonts w:eastAsia="Calibri"/>
          <w:b w:val="0"/>
          <w:sz w:val="26"/>
          <w:szCs w:val="26"/>
        </w:rPr>
      </w:pPr>
      <w:r w:rsidRPr="00E37ADC">
        <w:rPr>
          <w:rStyle w:val="a5"/>
          <w:rFonts w:eastAsia="Calibri"/>
          <w:b w:val="0"/>
          <w:sz w:val="26"/>
          <w:szCs w:val="26"/>
        </w:rPr>
        <w:lastRenderedPageBreak/>
        <w:t>Методические рекомендации по выполнению внеаудиторной самостоятельной работы по   дисциплине ОГСЭ.06 Обществознание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003E9" w:rsidRPr="00E37ADC" w:rsidRDefault="005003E9" w:rsidP="00E37ADC">
      <w:pPr>
        <w:spacing w:after="0" w:line="240" w:lineRule="auto"/>
        <w:ind w:left="0" w:right="0" w:firstLine="0"/>
        <w:rPr>
          <w:rStyle w:val="a5"/>
          <w:rFonts w:eastAsia="Calibri"/>
          <w:b w:val="0"/>
          <w:sz w:val="26"/>
          <w:szCs w:val="26"/>
        </w:rPr>
      </w:pPr>
      <w:r w:rsidRPr="00E37ADC">
        <w:rPr>
          <w:rStyle w:val="a5"/>
          <w:rFonts w:eastAsia="Calibri"/>
          <w:b w:val="0"/>
          <w:sz w:val="26"/>
          <w:szCs w:val="26"/>
        </w:rPr>
        <w:t>Для допуска к дифференцированному зачёту необходимо выполнение 70% занятий (4 из 7).</w:t>
      </w:r>
      <w:r w:rsidR="00F03708" w:rsidRPr="00E37ADC">
        <w:rPr>
          <w:rStyle w:val="a5"/>
          <w:rFonts w:eastAsia="Calibri"/>
          <w:b w:val="0"/>
          <w:sz w:val="26"/>
          <w:szCs w:val="26"/>
        </w:rPr>
        <w:t xml:space="preserve"> </w:t>
      </w:r>
      <w:r w:rsidRPr="00E37ADC">
        <w:rPr>
          <w:rStyle w:val="a5"/>
          <w:rFonts w:eastAsia="Calibri"/>
          <w:b w:val="0"/>
          <w:sz w:val="26"/>
          <w:szCs w:val="26"/>
        </w:rPr>
        <w:t>В результате выполнения у обучающегося формируются и закрепляются следующие знания:</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xml:space="preserve"> - 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5003E9" w:rsidRPr="00E37ADC" w:rsidRDefault="005003E9" w:rsidP="00E37ADC">
      <w:pPr>
        <w:spacing w:after="0" w:line="240" w:lineRule="auto"/>
        <w:ind w:left="0" w:right="0" w:firstLine="0"/>
        <w:rPr>
          <w:rStyle w:val="a5"/>
          <w:rFonts w:eastAsia="Calibri"/>
          <w:b w:val="0"/>
          <w:sz w:val="26"/>
          <w:szCs w:val="26"/>
        </w:rPr>
      </w:pPr>
      <w:r w:rsidRPr="00E37ADC">
        <w:rPr>
          <w:rStyle w:val="a5"/>
          <w:rFonts w:eastAsia="Calibri"/>
          <w:b w:val="0"/>
          <w:sz w:val="26"/>
          <w:szCs w:val="26"/>
        </w:rPr>
        <w:t>В результате выполнения внеаудиторной самостоятельной работы у обучающегося формируются умения:</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xml:space="preserve"> - характеризовать основные социальные объекты, выделяя их существенные признаки, закономерности развития;</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xml:space="preserve"> - объяснять </w:t>
      </w:r>
      <w:proofErr w:type="spellStart"/>
      <w:r w:rsidRPr="00E37ADC">
        <w:rPr>
          <w:rStyle w:val="a5"/>
          <w:rFonts w:eastAsiaTheme="minorHAnsi"/>
          <w:b w:val="0"/>
          <w:sz w:val="26"/>
          <w:szCs w:val="26"/>
        </w:rPr>
        <w:t>причинно</w:t>
      </w:r>
      <w:proofErr w:type="spellEnd"/>
      <w:r w:rsidRPr="00E37ADC">
        <w:rPr>
          <w:rStyle w:val="a5"/>
          <w:rFonts w:eastAsiaTheme="minorHAnsi"/>
          <w:b w:val="0"/>
          <w:sz w:val="26"/>
          <w:szCs w:val="26"/>
        </w:rPr>
        <w:t xml:space="preserve"> – 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раскрывать на примерах изученные теоретические положения и понятия социально – экономических и гуманитарных наук;</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xml:space="preserve"> -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xml:space="preserve">     -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формулировать на основе приобретенных обществоведческих знаний собственные суждения и аргументы по определенным проблемам.</w:t>
      </w:r>
    </w:p>
    <w:p w:rsidR="005003E9" w:rsidRPr="00E37ADC" w:rsidRDefault="005003E9" w:rsidP="00E37ADC">
      <w:pPr>
        <w:spacing w:after="0" w:line="240" w:lineRule="auto"/>
        <w:ind w:left="0" w:right="0" w:firstLine="0"/>
        <w:rPr>
          <w:rStyle w:val="a5"/>
          <w:rFonts w:eastAsia="Calibri"/>
          <w:b w:val="0"/>
          <w:sz w:val="26"/>
          <w:szCs w:val="26"/>
        </w:rPr>
      </w:pPr>
      <w:r w:rsidRPr="00E37ADC">
        <w:rPr>
          <w:rStyle w:val="a5"/>
          <w:rFonts w:eastAsia="Calibri"/>
          <w:b w:val="0"/>
          <w:sz w:val="26"/>
          <w:szCs w:val="26"/>
        </w:rPr>
        <w:t>Выполнение практических заданий обучающимся способствует  овладению следующими общими и профессиональными компетенциями:</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1. Понимать сущность и социальную значимость своей будущей профессии, проявлять к ней устойчивый интерес.</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81D6F" w:rsidRPr="00E37ADC" w:rsidRDefault="00181D6F" w:rsidP="00E37ADC">
      <w:pPr>
        <w:spacing w:after="0" w:line="240" w:lineRule="auto"/>
        <w:ind w:left="0" w:right="0" w:firstLine="0"/>
        <w:rPr>
          <w:rStyle w:val="a5"/>
          <w:rFonts w:eastAsiaTheme="minorHAnsi"/>
          <w:b w:val="0"/>
          <w:sz w:val="26"/>
          <w:szCs w:val="26"/>
        </w:rPr>
      </w:pP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lastRenderedPageBreak/>
        <w:t>ОК 3. Принимать решения в стандартных и нестандартных ситуациях и нести за них ответственность.</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5. Использовать информационно-коммуникационные технологии в профессиональной деятельности.</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6. Работать в коллективе и в команде, эффективно общаться с коллегами, руководством, потребителями.</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7. Брать на себя ответственность за работу членов команды (подчиненных), за результат выполнения заданий.</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9. Ориентироваться в условиях частой смены технологий в профессиональной деятельности.</w:t>
      </w:r>
    </w:p>
    <w:p w:rsidR="006D4FB1" w:rsidRPr="00E37ADC" w:rsidRDefault="006D4FB1" w:rsidP="006D4FB1">
      <w:pPr>
        <w:spacing w:after="0" w:line="259" w:lineRule="auto"/>
        <w:ind w:left="0" w:right="0" w:firstLine="0"/>
        <w:jc w:val="left"/>
        <w:rPr>
          <w:rStyle w:val="a5"/>
          <w:b w:val="0"/>
          <w:sz w:val="26"/>
          <w:szCs w:val="26"/>
        </w:rPr>
      </w:pPr>
    </w:p>
    <w:p w:rsidR="00F11FDA" w:rsidRPr="00E37ADC" w:rsidRDefault="005003E9" w:rsidP="00E37ADC">
      <w:pPr>
        <w:pStyle w:val="a7"/>
        <w:keepNext/>
        <w:keepLines/>
        <w:numPr>
          <w:ilvl w:val="0"/>
          <w:numId w:val="1"/>
        </w:numPr>
        <w:spacing w:after="68" w:line="259" w:lineRule="auto"/>
        <w:ind w:right="5"/>
        <w:jc w:val="center"/>
        <w:outlineLvl w:val="1"/>
        <w:rPr>
          <w:rStyle w:val="a5"/>
          <w:sz w:val="26"/>
          <w:szCs w:val="26"/>
        </w:rPr>
      </w:pPr>
      <w:r w:rsidRPr="00E37ADC">
        <w:rPr>
          <w:rStyle w:val="a5"/>
          <w:rFonts w:eastAsiaTheme="minorHAnsi"/>
          <w:sz w:val="26"/>
          <w:szCs w:val="26"/>
        </w:rPr>
        <w:t xml:space="preserve">Планирование внеаудиторной самостоятельной работы.                    </w:t>
      </w:r>
      <w:r w:rsidR="00F11FDA" w:rsidRPr="00E37ADC">
        <w:rPr>
          <w:rStyle w:val="a5"/>
          <w:sz w:val="26"/>
          <w:szCs w:val="26"/>
        </w:rPr>
        <w:t xml:space="preserve"> </w:t>
      </w:r>
    </w:p>
    <w:p w:rsidR="00F11FDA" w:rsidRPr="00E37ADC" w:rsidRDefault="00F11FDA" w:rsidP="00F11FDA">
      <w:pPr>
        <w:spacing w:after="0" w:line="259" w:lineRule="auto"/>
        <w:ind w:left="0" w:right="45" w:firstLine="0"/>
        <w:jc w:val="right"/>
        <w:rPr>
          <w:rStyle w:val="a5"/>
          <w:b w:val="0"/>
          <w:sz w:val="26"/>
          <w:szCs w:val="26"/>
        </w:rPr>
      </w:pPr>
    </w:p>
    <w:tbl>
      <w:tblPr>
        <w:tblStyle w:val="TableGrid"/>
        <w:tblW w:w="9170" w:type="dxa"/>
        <w:tblInd w:w="175" w:type="dxa"/>
        <w:tblCellMar>
          <w:top w:w="50" w:type="dxa"/>
          <w:right w:w="52" w:type="dxa"/>
        </w:tblCellMar>
        <w:tblLook w:val="04A0" w:firstRow="1" w:lastRow="0" w:firstColumn="1" w:lastColumn="0" w:noHBand="0" w:noVBand="1"/>
      </w:tblPr>
      <w:tblGrid>
        <w:gridCol w:w="489"/>
        <w:gridCol w:w="2869"/>
        <w:gridCol w:w="4459"/>
        <w:gridCol w:w="1353"/>
      </w:tblGrid>
      <w:tr w:rsidR="00147056" w:rsidRPr="00E37ADC" w:rsidTr="00F56578">
        <w:trPr>
          <w:trHeight w:val="838"/>
        </w:trPr>
        <w:tc>
          <w:tcPr>
            <w:tcW w:w="490" w:type="dxa"/>
            <w:tcBorders>
              <w:top w:val="single" w:sz="4" w:space="0" w:color="000000"/>
              <w:left w:val="single" w:sz="4" w:space="0" w:color="000000"/>
              <w:bottom w:val="single" w:sz="4" w:space="0" w:color="000000"/>
              <w:right w:val="single" w:sz="4" w:space="0" w:color="000000"/>
            </w:tcBorders>
          </w:tcPr>
          <w:p w:rsidR="00147056" w:rsidRPr="00E37ADC" w:rsidRDefault="00147056" w:rsidP="00F11FDA">
            <w:pPr>
              <w:spacing w:after="0" w:line="259" w:lineRule="auto"/>
              <w:ind w:left="0" w:right="43" w:firstLine="0"/>
              <w:jc w:val="center"/>
              <w:rPr>
                <w:rStyle w:val="a5"/>
                <w:b w:val="0"/>
                <w:sz w:val="26"/>
                <w:szCs w:val="26"/>
              </w:rPr>
            </w:pPr>
            <w:r w:rsidRPr="00E37ADC">
              <w:rPr>
                <w:rStyle w:val="a5"/>
                <w:b w:val="0"/>
                <w:sz w:val="26"/>
                <w:szCs w:val="26"/>
              </w:rPr>
              <w:t xml:space="preserve">№ п/ п </w:t>
            </w:r>
          </w:p>
        </w:tc>
        <w:tc>
          <w:tcPr>
            <w:tcW w:w="2874"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Наименование раздела, темы </w:t>
            </w:r>
          </w:p>
        </w:tc>
        <w:tc>
          <w:tcPr>
            <w:tcW w:w="4471"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Задание </w:t>
            </w:r>
          </w:p>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Количество часов</w:t>
            </w:r>
          </w:p>
        </w:tc>
      </w:tr>
      <w:tr w:rsidR="00147056" w:rsidRPr="00E37ADC" w:rsidTr="00F56578">
        <w:trPr>
          <w:trHeight w:val="557"/>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 </w:t>
            </w:r>
          </w:p>
        </w:tc>
        <w:tc>
          <w:tcPr>
            <w:tcW w:w="2874"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 </w:t>
            </w:r>
          </w:p>
        </w:tc>
        <w:tc>
          <w:tcPr>
            <w:tcW w:w="4471"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147056" w:rsidP="00F11FDA">
            <w:pPr>
              <w:spacing w:after="0" w:line="259" w:lineRule="auto"/>
              <w:ind w:left="0" w:right="0" w:firstLine="0"/>
              <w:jc w:val="center"/>
              <w:rPr>
                <w:rStyle w:val="a5"/>
                <w:b w:val="0"/>
                <w:sz w:val="26"/>
                <w:szCs w:val="26"/>
              </w:rPr>
            </w:pPr>
          </w:p>
        </w:tc>
      </w:tr>
      <w:tr w:rsidR="00147056" w:rsidRPr="00E37ADC"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1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Раздел 1. Начало философских и психологических знаний о человеке и обществе.</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center"/>
              <w:rPr>
                <w:rStyle w:val="a5"/>
                <w:b w:val="0"/>
                <w:sz w:val="26"/>
                <w:szCs w:val="26"/>
              </w:rPr>
            </w:pPr>
            <w:r w:rsidRPr="00E37ADC">
              <w:rPr>
                <w:rStyle w:val="a5"/>
                <w:b w:val="0"/>
                <w:sz w:val="26"/>
                <w:szCs w:val="26"/>
              </w:rPr>
              <w:t>Выполнить презентацию н</w:t>
            </w:r>
            <w:r w:rsidR="005077CD" w:rsidRPr="00E37ADC">
              <w:rPr>
                <w:rStyle w:val="a5"/>
                <w:b w:val="0"/>
                <w:sz w:val="26"/>
                <w:szCs w:val="26"/>
              </w:rPr>
              <w:t xml:space="preserve">а тему                         </w:t>
            </w:r>
            <w:r w:rsidR="00F55200" w:rsidRPr="00E37ADC">
              <w:rPr>
                <w:rStyle w:val="a5"/>
                <w:b w:val="0"/>
                <w:sz w:val="26"/>
                <w:szCs w:val="26"/>
              </w:rPr>
              <w:t xml:space="preserve"> </w:t>
            </w:r>
            <w:r w:rsidRPr="00E37ADC">
              <w:rPr>
                <w:rStyle w:val="a5"/>
                <w:b w:val="0"/>
                <w:sz w:val="26"/>
                <w:szCs w:val="26"/>
              </w:rPr>
              <w:t xml:space="preserve">Цель и смысл человеческой жизни. Особенности научного мышления. Человек в трудовой деятельности. Профессиональное самоопределение» </w:t>
            </w:r>
            <w:r w:rsidR="00147056" w:rsidRPr="00E37ADC">
              <w:rPr>
                <w:rStyle w:val="a5"/>
                <w:b w:val="0"/>
                <w:sz w:val="26"/>
                <w:szCs w:val="26"/>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23" w:line="258" w:lineRule="auto"/>
              <w:ind w:left="0" w:right="0" w:firstLine="0"/>
              <w:jc w:val="center"/>
              <w:rPr>
                <w:rStyle w:val="a5"/>
                <w:b w:val="0"/>
                <w:sz w:val="26"/>
                <w:szCs w:val="26"/>
              </w:rPr>
            </w:pPr>
            <w:r w:rsidRPr="00E37ADC">
              <w:rPr>
                <w:rStyle w:val="a5"/>
                <w:b w:val="0"/>
                <w:sz w:val="26"/>
                <w:szCs w:val="26"/>
              </w:rPr>
              <w:t>4</w:t>
            </w:r>
          </w:p>
        </w:tc>
      </w:tr>
      <w:tr w:rsidR="00147056" w:rsidRPr="00E37ADC"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2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Тема 1.2. Общество как сложная система.</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center"/>
              <w:rPr>
                <w:rStyle w:val="a5"/>
                <w:b w:val="0"/>
                <w:sz w:val="26"/>
                <w:szCs w:val="26"/>
              </w:rPr>
            </w:pPr>
            <w:r w:rsidRPr="00E37ADC">
              <w:rPr>
                <w:rStyle w:val="a5"/>
                <w:b w:val="0"/>
                <w:sz w:val="26"/>
                <w:szCs w:val="26"/>
              </w:rPr>
              <w:t>сообщение на тему «Социальные и гуманитарные аспекты глобальных проблем»</w:t>
            </w:r>
            <w:r w:rsidR="00147056" w:rsidRPr="00E37ADC">
              <w:rPr>
                <w:rStyle w:val="a5"/>
                <w:b w:val="0"/>
                <w:sz w:val="26"/>
                <w:szCs w:val="26"/>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23" w:line="258" w:lineRule="auto"/>
              <w:ind w:left="0" w:right="0" w:firstLine="0"/>
              <w:jc w:val="center"/>
              <w:rPr>
                <w:rStyle w:val="a5"/>
                <w:b w:val="0"/>
                <w:sz w:val="26"/>
                <w:szCs w:val="26"/>
              </w:rPr>
            </w:pPr>
            <w:r w:rsidRPr="00E37ADC">
              <w:rPr>
                <w:rStyle w:val="a5"/>
                <w:b w:val="0"/>
                <w:sz w:val="26"/>
                <w:szCs w:val="26"/>
              </w:rPr>
              <w:t>4</w:t>
            </w:r>
          </w:p>
        </w:tc>
      </w:tr>
      <w:tr w:rsidR="00147056" w:rsidRPr="00E37ADC"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3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Тема 2.1. Духовная культура личности и общества.</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center"/>
              <w:rPr>
                <w:rStyle w:val="a5"/>
                <w:b w:val="0"/>
                <w:sz w:val="26"/>
                <w:szCs w:val="26"/>
              </w:rPr>
            </w:pPr>
            <w:r w:rsidRPr="00E37ADC">
              <w:rPr>
                <w:rStyle w:val="a5"/>
                <w:b w:val="0"/>
                <w:sz w:val="26"/>
                <w:szCs w:val="26"/>
              </w:rPr>
              <w:t>презентация на тему               «Формирование ценностных установок, идеалов нравственных ориентиров. Культура общения, труда, учебы и поведения в обществе»</w:t>
            </w:r>
            <w:r w:rsidR="00147056" w:rsidRPr="00E37ADC">
              <w:rPr>
                <w:rStyle w:val="a5"/>
                <w:b w:val="0"/>
                <w:sz w:val="26"/>
                <w:szCs w:val="26"/>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23" w:line="258" w:lineRule="auto"/>
              <w:ind w:left="0" w:right="0" w:firstLine="0"/>
              <w:jc w:val="center"/>
              <w:rPr>
                <w:rStyle w:val="a5"/>
                <w:b w:val="0"/>
                <w:sz w:val="26"/>
                <w:szCs w:val="26"/>
              </w:rPr>
            </w:pPr>
            <w:r w:rsidRPr="00E37ADC">
              <w:rPr>
                <w:rStyle w:val="a5"/>
                <w:b w:val="0"/>
                <w:sz w:val="26"/>
                <w:szCs w:val="26"/>
              </w:rPr>
              <w:t>4</w:t>
            </w:r>
          </w:p>
        </w:tc>
      </w:tr>
      <w:tr w:rsidR="00147056" w:rsidRPr="00E37ADC" w:rsidTr="00F56578">
        <w:trPr>
          <w:trHeight w:val="1116"/>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4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Тема 2.2. Наука и образование в современном мире.</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0" w:line="259" w:lineRule="auto"/>
              <w:ind w:left="0" w:right="0" w:firstLine="0"/>
              <w:jc w:val="center"/>
              <w:rPr>
                <w:rStyle w:val="a5"/>
                <w:b w:val="0"/>
                <w:sz w:val="26"/>
                <w:szCs w:val="26"/>
              </w:rPr>
            </w:pPr>
            <w:r w:rsidRPr="00E37ADC">
              <w:rPr>
                <w:rStyle w:val="a5"/>
                <w:b w:val="0"/>
                <w:sz w:val="26"/>
                <w:szCs w:val="26"/>
              </w:rPr>
              <w:t>реферат на тему «Дополнительные образовательные услуги, порядок их предоставления</w:t>
            </w:r>
            <w:r w:rsidR="00147056" w:rsidRPr="00E37ADC">
              <w:rPr>
                <w:rStyle w:val="a5"/>
                <w:b w:val="0"/>
                <w:sz w:val="26"/>
                <w:szCs w:val="26"/>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23" w:line="258" w:lineRule="auto"/>
              <w:ind w:left="0" w:right="0" w:firstLine="0"/>
              <w:jc w:val="center"/>
              <w:rPr>
                <w:rStyle w:val="a5"/>
                <w:b w:val="0"/>
                <w:sz w:val="26"/>
                <w:szCs w:val="26"/>
              </w:rPr>
            </w:pPr>
            <w:r w:rsidRPr="00E37ADC">
              <w:rPr>
                <w:rStyle w:val="a5"/>
                <w:b w:val="0"/>
                <w:sz w:val="26"/>
                <w:szCs w:val="26"/>
              </w:rPr>
              <w:t>2</w:t>
            </w:r>
          </w:p>
        </w:tc>
      </w:tr>
      <w:tr w:rsidR="00147056" w:rsidRPr="00E37ADC"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5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0" w:line="259" w:lineRule="auto"/>
              <w:ind w:left="0" w:right="0" w:firstLine="0"/>
              <w:jc w:val="left"/>
              <w:rPr>
                <w:rStyle w:val="a5"/>
                <w:b w:val="0"/>
                <w:sz w:val="26"/>
                <w:szCs w:val="26"/>
              </w:rPr>
            </w:pPr>
            <w:r w:rsidRPr="00E37ADC">
              <w:rPr>
                <w:rStyle w:val="a5"/>
                <w:b w:val="0"/>
                <w:sz w:val="26"/>
                <w:szCs w:val="26"/>
              </w:rPr>
              <w:t>Тема 2.3. Мораль, искусство и религия как элементы духовной культуры.</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0" w:line="259" w:lineRule="auto"/>
              <w:ind w:left="0" w:right="0" w:firstLine="0"/>
              <w:jc w:val="center"/>
              <w:rPr>
                <w:rStyle w:val="a5"/>
                <w:b w:val="0"/>
                <w:sz w:val="26"/>
                <w:szCs w:val="26"/>
              </w:rPr>
            </w:pPr>
            <w:r w:rsidRPr="00E37ADC">
              <w:rPr>
                <w:rStyle w:val="a5"/>
                <w:b w:val="0"/>
                <w:sz w:val="26"/>
                <w:szCs w:val="26"/>
              </w:rPr>
              <w:t>реферат на тему                    «Искусство и его роль в жизни людей»</w:t>
            </w:r>
            <w:r w:rsidR="00147056" w:rsidRPr="00E37ADC">
              <w:rPr>
                <w:rStyle w:val="a5"/>
                <w:b w:val="0"/>
                <w:sz w:val="26"/>
                <w:szCs w:val="26"/>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23" w:line="258" w:lineRule="auto"/>
              <w:ind w:left="0" w:right="0" w:firstLine="0"/>
              <w:jc w:val="center"/>
              <w:rPr>
                <w:rStyle w:val="a5"/>
                <w:b w:val="0"/>
                <w:sz w:val="26"/>
                <w:szCs w:val="26"/>
              </w:rPr>
            </w:pPr>
            <w:r w:rsidRPr="00E37ADC">
              <w:rPr>
                <w:rStyle w:val="a5"/>
                <w:b w:val="0"/>
                <w:sz w:val="26"/>
                <w:szCs w:val="26"/>
              </w:rPr>
              <w:t>2</w:t>
            </w:r>
          </w:p>
        </w:tc>
      </w:tr>
      <w:tr w:rsidR="00147056" w:rsidRPr="00E37ADC"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lastRenderedPageBreak/>
              <w:t xml:space="preserve">6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0" w:line="259" w:lineRule="auto"/>
              <w:ind w:left="0" w:right="0" w:firstLine="0"/>
              <w:jc w:val="left"/>
              <w:rPr>
                <w:rStyle w:val="a5"/>
                <w:b w:val="0"/>
                <w:sz w:val="26"/>
                <w:szCs w:val="26"/>
              </w:rPr>
            </w:pPr>
            <w:r w:rsidRPr="00E37ADC">
              <w:rPr>
                <w:rStyle w:val="a5"/>
                <w:b w:val="0"/>
                <w:sz w:val="26"/>
                <w:szCs w:val="26"/>
              </w:rPr>
              <w:t>Тема 3.2. Социальные нормы и конфликты</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0" w:line="259" w:lineRule="auto"/>
              <w:ind w:left="0" w:right="0" w:firstLine="0"/>
              <w:jc w:val="center"/>
              <w:rPr>
                <w:rStyle w:val="a5"/>
                <w:b w:val="0"/>
                <w:sz w:val="26"/>
                <w:szCs w:val="26"/>
              </w:rPr>
            </w:pPr>
            <w:r w:rsidRPr="00E37ADC">
              <w:rPr>
                <w:rStyle w:val="a5"/>
                <w:b w:val="0"/>
                <w:sz w:val="26"/>
                <w:szCs w:val="26"/>
              </w:rPr>
              <w:t>индивидуальная проектная деятельность на тему «Опасность наркомании и алкоголизма. Социальная и личностная значимость здорового образа жизни. Пути разрешения социальных конфликтов»</w:t>
            </w:r>
            <w:r w:rsidR="00147056" w:rsidRPr="00E37ADC">
              <w:rPr>
                <w:rStyle w:val="a5"/>
                <w:b w:val="0"/>
                <w:sz w:val="26"/>
                <w:szCs w:val="26"/>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24" w:line="258" w:lineRule="auto"/>
              <w:ind w:left="0" w:right="0" w:firstLine="0"/>
              <w:jc w:val="center"/>
              <w:rPr>
                <w:rStyle w:val="a5"/>
                <w:b w:val="0"/>
                <w:sz w:val="26"/>
                <w:szCs w:val="26"/>
              </w:rPr>
            </w:pPr>
            <w:r w:rsidRPr="00E37ADC">
              <w:rPr>
                <w:rStyle w:val="a5"/>
                <w:b w:val="0"/>
                <w:sz w:val="26"/>
                <w:szCs w:val="26"/>
              </w:rPr>
              <w:t>2</w:t>
            </w:r>
          </w:p>
        </w:tc>
      </w:tr>
      <w:tr w:rsidR="00147056" w:rsidRPr="00E37ADC" w:rsidTr="00F56578">
        <w:trPr>
          <w:trHeight w:val="394"/>
        </w:trPr>
        <w:tc>
          <w:tcPr>
            <w:tcW w:w="490" w:type="dxa"/>
            <w:tcBorders>
              <w:top w:val="single" w:sz="4" w:space="0" w:color="000000"/>
              <w:left w:val="single" w:sz="4" w:space="0" w:color="000000"/>
              <w:bottom w:val="single" w:sz="4" w:space="0" w:color="000000"/>
              <w:right w:val="nil"/>
            </w:tcBorders>
          </w:tcPr>
          <w:p w:rsidR="00147056" w:rsidRPr="00E37ADC" w:rsidRDefault="00147056" w:rsidP="00F11FDA">
            <w:pPr>
              <w:spacing w:after="160" w:line="259" w:lineRule="auto"/>
              <w:ind w:left="0" w:right="0" w:firstLine="0"/>
              <w:jc w:val="left"/>
              <w:rPr>
                <w:rStyle w:val="a5"/>
                <w:b w:val="0"/>
                <w:sz w:val="26"/>
                <w:szCs w:val="26"/>
              </w:rPr>
            </w:pPr>
          </w:p>
        </w:tc>
        <w:tc>
          <w:tcPr>
            <w:tcW w:w="2874" w:type="dxa"/>
            <w:tcBorders>
              <w:top w:val="single" w:sz="4" w:space="0" w:color="000000"/>
              <w:left w:val="nil"/>
              <w:bottom w:val="single" w:sz="4" w:space="0" w:color="000000"/>
              <w:right w:val="nil"/>
            </w:tcBorders>
          </w:tcPr>
          <w:p w:rsidR="00147056" w:rsidRPr="00E37ADC" w:rsidRDefault="00147056" w:rsidP="00F11FDA">
            <w:pPr>
              <w:spacing w:after="160" w:line="259" w:lineRule="auto"/>
              <w:ind w:left="0" w:right="0" w:firstLine="0"/>
              <w:jc w:val="left"/>
              <w:rPr>
                <w:rStyle w:val="a5"/>
                <w:b w:val="0"/>
                <w:sz w:val="26"/>
                <w:szCs w:val="26"/>
              </w:rPr>
            </w:pPr>
          </w:p>
        </w:tc>
        <w:tc>
          <w:tcPr>
            <w:tcW w:w="4471" w:type="dxa"/>
            <w:tcBorders>
              <w:top w:val="single" w:sz="4" w:space="0" w:color="000000"/>
              <w:left w:val="nil"/>
              <w:bottom w:val="single" w:sz="4" w:space="0" w:color="000000"/>
              <w:right w:val="single" w:sz="4" w:space="0" w:color="000000"/>
            </w:tcBorders>
          </w:tcPr>
          <w:p w:rsidR="00147056" w:rsidRPr="00E37ADC" w:rsidRDefault="00147056" w:rsidP="00F11FDA">
            <w:pPr>
              <w:spacing w:after="0" w:line="259" w:lineRule="auto"/>
              <w:ind w:left="0" w:right="0" w:firstLine="0"/>
              <w:jc w:val="left"/>
              <w:rPr>
                <w:rStyle w:val="a5"/>
                <w:b w:val="0"/>
                <w:sz w:val="26"/>
                <w:szCs w:val="26"/>
              </w:rPr>
            </w:pPr>
            <w:r w:rsidRPr="00E37ADC">
              <w:rPr>
                <w:rStyle w:val="a5"/>
                <w:b w:val="0"/>
                <w:sz w:val="26"/>
                <w:szCs w:val="26"/>
              </w:rPr>
              <w:t xml:space="preserve">ИТОГО </w:t>
            </w:r>
          </w:p>
        </w:tc>
        <w:tc>
          <w:tcPr>
            <w:tcW w:w="1335" w:type="dxa"/>
            <w:tcBorders>
              <w:top w:val="single" w:sz="4" w:space="0" w:color="000000"/>
              <w:left w:val="nil"/>
              <w:bottom w:val="single" w:sz="4" w:space="0" w:color="000000"/>
              <w:right w:val="single" w:sz="4" w:space="0" w:color="000000"/>
            </w:tcBorders>
          </w:tcPr>
          <w:p w:rsidR="00147056" w:rsidRPr="00E37ADC" w:rsidRDefault="0032240F" w:rsidP="00F11FDA">
            <w:pPr>
              <w:spacing w:after="0" w:line="259" w:lineRule="auto"/>
              <w:ind w:left="0" w:right="0" w:firstLine="0"/>
              <w:jc w:val="left"/>
              <w:rPr>
                <w:rStyle w:val="a5"/>
                <w:b w:val="0"/>
                <w:sz w:val="26"/>
                <w:szCs w:val="26"/>
              </w:rPr>
            </w:pPr>
            <w:r w:rsidRPr="00E37ADC">
              <w:rPr>
                <w:rStyle w:val="a5"/>
                <w:b w:val="0"/>
                <w:sz w:val="26"/>
                <w:szCs w:val="26"/>
              </w:rPr>
              <w:t>18</w:t>
            </w:r>
          </w:p>
        </w:tc>
      </w:tr>
    </w:tbl>
    <w:p w:rsidR="0032240F" w:rsidRPr="00E37ADC" w:rsidRDefault="00F11FDA" w:rsidP="00F11FDA">
      <w:pPr>
        <w:spacing w:after="0" w:line="259" w:lineRule="auto"/>
        <w:ind w:left="0" w:right="0" w:firstLine="0"/>
        <w:jc w:val="left"/>
        <w:rPr>
          <w:rStyle w:val="a5"/>
          <w:b w:val="0"/>
          <w:sz w:val="26"/>
          <w:szCs w:val="26"/>
        </w:rPr>
      </w:pPr>
      <w:r w:rsidRPr="00E37ADC">
        <w:rPr>
          <w:rStyle w:val="a5"/>
          <w:b w:val="0"/>
          <w:sz w:val="26"/>
          <w:szCs w:val="26"/>
        </w:rPr>
        <w:t xml:space="preserve"> </w:t>
      </w:r>
    </w:p>
    <w:p w:rsidR="00E37ADC" w:rsidRPr="00E37ADC" w:rsidRDefault="00E37ADC" w:rsidP="00E37ADC">
      <w:pPr>
        <w:pStyle w:val="a7"/>
        <w:numPr>
          <w:ilvl w:val="0"/>
          <w:numId w:val="1"/>
        </w:numPr>
        <w:spacing w:after="0" w:line="240" w:lineRule="auto"/>
        <w:ind w:right="-284"/>
        <w:jc w:val="center"/>
        <w:rPr>
          <w:b/>
          <w:bCs/>
          <w:sz w:val="26"/>
          <w:szCs w:val="26"/>
        </w:rPr>
      </w:pPr>
      <w:r w:rsidRPr="00E37ADC">
        <w:rPr>
          <w:b/>
          <w:bCs/>
          <w:sz w:val="26"/>
          <w:szCs w:val="26"/>
        </w:rPr>
        <w:t xml:space="preserve">Общие рекомендации обучающемуся </w:t>
      </w:r>
      <w:r w:rsidRPr="00E37ADC">
        <w:rPr>
          <w:b/>
          <w:bCs/>
          <w:sz w:val="26"/>
          <w:szCs w:val="26"/>
        </w:rPr>
        <w:br/>
        <w:t>по выполнению внеаудиторных самостоятельных работ</w:t>
      </w:r>
    </w:p>
    <w:p w:rsidR="00E37ADC" w:rsidRPr="00E37ADC" w:rsidRDefault="00E37ADC" w:rsidP="00E37ADC">
      <w:pPr>
        <w:pStyle w:val="a7"/>
        <w:spacing w:after="0" w:line="240" w:lineRule="auto"/>
        <w:ind w:left="785" w:right="-284" w:firstLine="0"/>
        <w:rPr>
          <w:b/>
          <w:bCs/>
          <w:sz w:val="26"/>
          <w:szCs w:val="26"/>
        </w:rPr>
      </w:pP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 xml:space="preserve">Внимательно прочитайте название темы, цели и задачи самостоятельной работы. </w:t>
      </w: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Внимательно прочитайте рекомендации преподавателя по выполнению самостоятельной работы.</w:t>
      </w: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Внимательно изучите письменные методические рекомендации по выполнению самостоятельной работы</w:t>
      </w: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Ознакомьтесь со списком литературы и источников по заданной теме самостоятельной работы.</w:t>
      </w: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Подготовьте все необходимое для выполнения задания, рационально подготовьте рабочее место.</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Продумайте ход выполнения работы.</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jc w:val="left"/>
        <w:rPr>
          <w:sz w:val="26"/>
          <w:szCs w:val="26"/>
        </w:rPr>
      </w:pPr>
      <w:r w:rsidRPr="00DA0BEE">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A0BEE">
        <w:rPr>
          <w:sz w:val="26"/>
          <w:szCs w:val="26"/>
        </w:rPr>
        <w:t>микрогруппы</w:t>
      </w:r>
      <w:proofErr w:type="spellEnd"/>
      <w:r w:rsidRPr="00DA0BEE">
        <w:rPr>
          <w:sz w:val="26"/>
          <w:szCs w:val="26"/>
        </w:rPr>
        <w:t>.</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При выполнении самостоятельного практического задания соблюдайте правила техники безопасности и охраны труда.</w:t>
      </w:r>
    </w:p>
    <w:p w:rsidR="00E37ADC" w:rsidRPr="00DA0BEE" w:rsidRDefault="00E37ADC" w:rsidP="00E37ADC">
      <w:pPr>
        <w:widowControl w:val="0"/>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37ADC" w:rsidRPr="00DA0BEE" w:rsidRDefault="00E37ADC" w:rsidP="00E37ADC">
      <w:pPr>
        <w:widowControl w:val="0"/>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E37ADC" w:rsidRPr="00DA0BEE" w:rsidRDefault="00E37ADC" w:rsidP="00E37ADC">
      <w:pPr>
        <w:widowControl w:val="0"/>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Сдайте готовую работу преподавателю для проверки точно в срок.</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rFonts w:eastAsia="Arial-BoldMT"/>
          <w:sz w:val="26"/>
          <w:szCs w:val="26"/>
        </w:rPr>
      </w:pPr>
      <w:r w:rsidRPr="00DA0BEE">
        <w:rPr>
          <w:sz w:val="26"/>
          <w:szCs w:val="26"/>
        </w:rPr>
        <w:t xml:space="preserve">Если </w:t>
      </w:r>
      <w:r w:rsidRPr="00DA0BEE">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Участвуйте в обсуждении полученных результатов самостоятельной работы.</w:t>
      </w:r>
    </w:p>
    <w:p w:rsidR="00E37ADC" w:rsidRPr="00DA0BEE" w:rsidRDefault="00E37ADC" w:rsidP="00E37ADC">
      <w:pPr>
        <w:tabs>
          <w:tab w:val="left" w:pos="3405"/>
        </w:tabs>
        <w:spacing w:after="0" w:line="240" w:lineRule="auto"/>
        <w:ind w:left="-284" w:right="-284"/>
        <w:rPr>
          <w:sz w:val="26"/>
          <w:szCs w:val="26"/>
        </w:rPr>
      </w:pPr>
    </w:p>
    <w:p w:rsidR="00E37ADC" w:rsidRPr="00DA0BEE" w:rsidRDefault="00E37ADC" w:rsidP="00E37ADC">
      <w:pPr>
        <w:tabs>
          <w:tab w:val="left" w:pos="3405"/>
        </w:tabs>
        <w:spacing w:after="0" w:line="240" w:lineRule="auto"/>
        <w:ind w:left="-284" w:right="-284"/>
        <w:rPr>
          <w:sz w:val="26"/>
          <w:szCs w:val="26"/>
        </w:rPr>
      </w:pPr>
    </w:p>
    <w:p w:rsidR="00E37ADC" w:rsidRPr="00DA0BEE" w:rsidRDefault="00E37ADC" w:rsidP="00E37ADC">
      <w:pPr>
        <w:tabs>
          <w:tab w:val="left" w:pos="3405"/>
        </w:tabs>
        <w:spacing w:after="0" w:line="240" w:lineRule="auto"/>
        <w:ind w:left="-284" w:right="-284"/>
        <w:rPr>
          <w:sz w:val="26"/>
          <w:szCs w:val="26"/>
        </w:rPr>
      </w:pPr>
    </w:p>
    <w:p w:rsidR="00E37ADC" w:rsidRPr="00DA0BEE" w:rsidRDefault="00E37ADC" w:rsidP="00E37ADC">
      <w:pPr>
        <w:spacing w:after="0" w:line="240" w:lineRule="auto"/>
        <w:ind w:left="-284" w:right="-284" w:firstLine="360"/>
        <w:jc w:val="center"/>
        <w:rPr>
          <w:b/>
          <w:sz w:val="26"/>
          <w:szCs w:val="26"/>
        </w:rPr>
      </w:pPr>
      <w:r w:rsidRPr="00DA0BEE">
        <w:rPr>
          <w:b/>
          <w:sz w:val="26"/>
          <w:szCs w:val="26"/>
        </w:rPr>
        <w:t xml:space="preserve">Перечень видов самостоятельной работы </w:t>
      </w:r>
    </w:p>
    <w:p w:rsidR="00E37ADC" w:rsidRPr="00DA0BEE" w:rsidRDefault="00E37ADC" w:rsidP="00E37ADC">
      <w:pPr>
        <w:spacing w:after="0" w:line="240" w:lineRule="auto"/>
        <w:ind w:left="-284" w:right="-284" w:firstLine="36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37ADC" w:rsidRPr="00DA0BEE" w:rsidTr="00015BBD">
        <w:tc>
          <w:tcPr>
            <w:tcW w:w="1020" w:type="dxa"/>
          </w:tcPr>
          <w:p w:rsidR="00E37ADC" w:rsidRPr="00DA0BEE" w:rsidRDefault="00E37ADC" w:rsidP="00E37ADC">
            <w:pPr>
              <w:spacing w:after="0" w:line="240" w:lineRule="auto"/>
              <w:ind w:left="-284" w:right="-284"/>
              <w:jc w:val="center"/>
              <w:rPr>
                <w:b/>
                <w:bCs/>
                <w:sz w:val="26"/>
                <w:szCs w:val="26"/>
              </w:rPr>
            </w:pPr>
            <w:r w:rsidRPr="00DA0BEE">
              <w:rPr>
                <w:b/>
                <w:bCs/>
                <w:sz w:val="26"/>
                <w:szCs w:val="26"/>
              </w:rPr>
              <w:t>Кол-во часов</w:t>
            </w:r>
          </w:p>
        </w:tc>
        <w:tc>
          <w:tcPr>
            <w:tcW w:w="5343" w:type="dxa"/>
          </w:tcPr>
          <w:p w:rsidR="00E37ADC" w:rsidRPr="00DA0BEE" w:rsidRDefault="00E37ADC" w:rsidP="00E37ADC">
            <w:pPr>
              <w:spacing w:after="0" w:line="240" w:lineRule="auto"/>
              <w:ind w:left="-284" w:right="-284"/>
              <w:jc w:val="center"/>
              <w:rPr>
                <w:b/>
                <w:bCs/>
                <w:sz w:val="26"/>
                <w:szCs w:val="26"/>
              </w:rPr>
            </w:pPr>
            <w:r w:rsidRPr="00DA0BEE">
              <w:rPr>
                <w:b/>
                <w:bCs/>
                <w:sz w:val="26"/>
                <w:szCs w:val="26"/>
              </w:rPr>
              <w:t>Вид самостоятельной работы</w:t>
            </w:r>
          </w:p>
        </w:tc>
        <w:tc>
          <w:tcPr>
            <w:tcW w:w="3101" w:type="dxa"/>
            <w:shd w:val="clear" w:color="auto" w:fill="FFFFFF"/>
          </w:tcPr>
          <w:p w:rsidR="00E37ADC" w:rsidRPr="00DA0BEE" w:rsidRDefault="00E37ADC" w:rsidP="00E37ADC">
            <w:pPr>
              <w:spacing w:after="0" w:line="240" w:lineRule="auto"/>
              <w:ind w:left="-284" w:right="-284"/>
              <w:jc w:val="center"/>
              <w:rPr>
                <w:b/>
                <w:bCs/>
                <w:sz w:val="26"/>
                <w:szCs w:val="26"/>
              </w:rPr>
            </w:pPr>
            <w:r w:rsidRPr="00DA0BEE">
              <w:rPr>
                <w:b/>
                <w:bCs/>
                <w:sz w:val="26"/>
                <w:szCs w:val="26"/>
              </w:rPr>
              <w:t>Форма контроля</w:t>
            </w:r>
          </w:p>
        </w:tc>
      </w:tr>
      <w:tr w:rsidR="00E37ADC" w:rsidRPr="00DA0BEE" w:rsidTr="00015BBD">
        <w:trPr>
          <w:cantSplit/>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2</w:t>
            </w:r>
          </w:p>
        </w:tc>
        <w:tc>
          <w:tcPr>
            <w:tcW w:w="5343" w:type="dxa"/>
          </w:tcPr>
          <w:p w:rsidR="00E37ADC" w:rsidRPr="00DA0BEE" w:rsidRDefault="00E37ADC" w:rsidP="00E37ADC">
            <w:pPr>
              <w:pStyle w:val="a9"/>
              <w:tabs>
                <w:tab w:val="clear" w:pos="4677"/>
                <w:tab w:val="clear" w:pos="9355"/>
              </w:tabs>
              <w:ind w:left="-284" w:right="-284"/>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Самоотчет</w:t>
            </w:r>
          </w:p>
        </w:tc>
      </w:tr>
      <w:tr w:rsidR="00E37ADC" w:rsidRPr="00DA0BEE" w:rsidTr="00015BBD">
        <w:trPr>
          <w:cantSplit/>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4</w:t>
            </w:r>
          </w:p>
        </w:tc>
        <w:tc>
          <w:tcPr>
            <w:tcW w:w="5343" w:type="dxa"/>
          </w:tcPr>
          <w:p w:rsidR="00E37ADC" w:rsidRPr="00DA0BEE" w:rsidRDefault="00E37ADC" w:rsidP="00E37ADC">
            <w:pPr>
              <w:pStyle w:val="a9"/>
              <w:tabs>
                <w:tab w:val="clear" w:pos="4677"/>
                <w:tab w:val="clear" w:pos="9355"/>
              </w:tabs>
              <w:ind w:left="-284" w:right="-284"/>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Защита доклада</w:t>
            </w:r>
          </w:p>
        </w:tc>
      </w:tr>
      <w:tr w:rsidR="00E37ADC" w:rsidRPr="00DA0BEE" w:rsidTr="00015BBD">
        <w:trPr>
          <w:cantSplit/>
          <w:trHeight w:val="599"/>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2</w:t>
            </w:r>
          </w:p>
        </w:tc>
        <w:tc>
          <w:tcPr>
            <w:tcW w:w="5343" w:type="dxa"/>
          </w:tcPr>
          <w:p w:rsidR="00E37ADC" w:rsidRPr="00DA0BEE" w:rsidRDefault="00E37ADC" w:rsidP="00E37ADC">
            <w:pPr>
              <w:spacing w:after="0" w:line="240" w:lineRule="auto"/>
              <w:ind w:left="-284" w:right="-284"/>
              <w:rPr>
                <w:sz w:val="26"/>
                <w:szCs w:val="26"/>
              </w:rPr>
            </w:pPr>
            <w:r w:rsidRPr="00DA0BEE">
              <w:rPr>
                <w:sz w:val="26"/>
                <w:szCs w:val="26"/>
              </w:rPr>
              <w:t>Самостоятельное решение ситуационных задач</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Выступление на семинаре</w:t>
            </w:r>
          </w:p>
        </w:tc>
      </w:tr>
      <w:tr w:rsidR="00E37ADC" w:rsidRPr="00DA0BEE" w:rsidTr="00015BBD">
        <w:trPr>
          <w:cantSplit/>
          <w:trHeight w:val="599"/>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2</w:t>
            </w:r>
          </w:p>
        </w:tc>
        <w:tc>
          <w:tcPr>
            <w:tcW w:w="5343" w:type="dxa"/>
          </w:tcPr>
          <w:p w:rsidR="00E37ADC" w:rsidRPr="00DA0BEE" w:rsidRDefault="00E37ADC" w:rsidP="00E37ADC">
            <w:pPr>
              <w:spacing w:after="0" w:line="240" w:lineRule="auto"/>
              <w:ind w:left="-284" w:right="-284"/>
              <w:rPr>
                <w:sz w:val="26"/>
                <w:szCs w:val="26"/>
              </w:rPr>
            </w:pPr>
            <w:r w:rsidRPr="00DA0BEE">
              <w:rPr>
                <w:sz w:val="26"/>
                <w:szCs w:val="26"/>
              </w:rPr>
              <w:t>Сравнительный анализ основных параметров операционных систем.</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Оформление таблицы</w:t>
            </w:r>
          </w:p>
        </w:tc>
      </w:tr>
      <w:tr w:rsidR="00E37ADC" w:rsidRPr="00DA0BEE" w:rsidTr="00015BBD">
        <w:trPr>
          <w:cantSplit/>
          <w:trHeight w:val="599"/>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10</w:t>
            </w:r>
          </w:p>
        </w:tc>
        <w:tc>
          <w:tcPr>
            <w:tcW w:w="5343" w:type="dxa"/>
          </w:tcPr>
          <w:p w:rsidR="00E37ADC" w:rsidRPr="00DA0BEE" w:rsidRDefault="00E37ADC" w:rsidP="00E37ADC">
            <w:pPr>
              <w:spacing w:after="0" w:line="240" w:lineRule="auto"/>
              <w:ind w:left="-284" w:right="-284"/>
              <w:rPr>
                <w:sz w:val="26"/>
                <w:szCs w:val="26"/>
              </w:rPr>
            </w:pPr>
            <w:r w:rsidRPr="00DA0BEE">
              <w:rPr>
                <w:sz w:val="26"/>
                <w:szCs w:val="26"/>
              </w:rPr>
              <w:t>Подготовка и написание сообщения</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Защита сообщения</w:t>
            </w:r>
          </w:p>
        </w:tc>
      </w:tr>
      <w:tr w:rsidR="00E37ADC" w:rsidRPr="00DA0BEE" w:rsidTr="00015BBD">
        <w:trPr>
          <w:cantSplit/>
          <w:trHeight w:val="599"/>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6</w:t>
            </w:r>
          </w:p>
        </w:tc>
        <w:tc>
          <w:tcPr>
            <w:tcW w:w="5343" w:type="dxa"/>
          </w:tcPr>
          <w:p w:rsidR="00E37ADC" w:rsidRPr="00DA0BEE" w:rsidRDefault="00E37ADC" w:rsidP="00E37ADC">
            <w:pPr>
              <w:spacing w:after="0" w:line="240" w:lineRule="auto"/>
              <w:ind w:left="-284" w:right="-284"/>
              <w:rPr>
                <w:sz w:val="26"/>
                <w:szCs w:val="26"/>
              </w:rPr>
            </w:pPr>
            <w:r w:rsidRPr="00DA0BEE">
              <w:rPr>
                <w:sz w:val="26"/>
                <w:szCs w:val="26"/>
              </w:rPr>
              <w:t>Оформление мультимедийных презентаций учебных разделов и тем</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Представление мультимедийной презентации</w:t>
            </w:r>
          </w:p>
        </w:tc>
      </w:tr>
      <w:tr w:rsidR="00E37ADC" w:rsidRPr="00DA0BEE" w:rsidTr="00015BBD">
        <w:trPr>
          <w:cantSplit/>
          <w:trHeight w:val="599"/>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16</w:t>
            </w:r>
          </w:p>
        </w:tc>
        <w:tc>
          <w:tcPr>
            <w:tcW w:w="5343" w:type="dxa"/>
          </w:tcPr>
          <w:p w:rsidR="00E37ADC" w:rsidRPr="00DA0BEE" w:rsidRDefault="00E37ADC" w:rsidP="00E37ADC">
            <w:pPr>
              <w:spacing w:after="0" w:line="240" w:lineRule="auto"/>
              <w:ind w:left="-284" w:right="-284"/>
              <w:rPr>
                <w:sz w:val="26"/>
                <w:szCs w:val="26"/>
              </w:rPr>
            </w:pPr>
            <w:r w:rsidRPr="00DA0BEE">
              <w:rPr>
                <w:sz w:val="26"/>
                <w:szCs w:val="26"/>
              </w:rPr>
              <w:t>Подготовка и написание рефератов</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Защита реферата</w:t>
            </w:r>
          </w:p>
        </w:tc>
      </w:tr>
    </w:tbl>
    <w:p w:rsidR="00E37ADC" w:rsidRPr="00DA0BEE" w:rsidRDefault="00E37ADC" w:rsidP="00E37ADC">
      <w:pPr>
        <w:tabs>
          <w:tab w:val="left" w:pos="3405"/>
        </w:tabs>
        <w:spacing w:after="0" w:line="240" w:lineRule="auto"/>
        <w:ind w:left="-284" w:right="-284"/>
        <w:rPr>
          <w:sz w:val="26"/>
          <w:szCs w:val="26"/>
        </w:rPr>
      </w:pPr>
    </w:p>
    <w:p w:rsidR="00E37ADC" w:rsidRPr="00DA0BEE" w:rsidRDefault="00E37ADC" w:rsidP="00E37ADC">
      <w:pPr>
        <w:pStyle w:val="1"/>
        <w:spacing w:after="0" w:line="240" w:lineRule="auto"/>
        <w:ind w:left="-284" w:right="-284"/>
        <w:rPr>
          <w:b w:val="0"/>
          <w:sz w:val="26"/>
          <w:szCs w:val="26"/>
        </w:rPr>
      </w:pPr>
      <w:bookmarkStart w:id="1" w:name="_Toc85389654"/>
      <w:r w:rsidRPr="00DA0BEE">
        <w:rPr>
          <w:sz w:val="26"/>
          <w:szCs w:val="26"/>
        </w:rPr>
        <w:t>Методические рекомендации по работе с литературой</w:t>
      </w:r>
      <w:bookmarkEnd w:id="1"/>
    </w:p>
    <w:p w:rsidR="00E37ADC" w:rsidRPr="00DA0BEE" w:rsidRDefault="00E37ADC" w:rsidP="00E37ADC">
      <w:pPr>
        <w:spacing w:after="0" w:line="240" w:lineRule="auto"/>
        <w:ind w:left="-284" w:right="-284" w:firstLine="709"/>
        <w:rPr>
          <w:sz w:val="26"/>
          <w:szCs w:val="26"/>
        </w:rPr>
      </w:pPr>
      <w:r w:rsidRPr="00DA0BEE">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7ADC" w:rsidRPr="00DA0BEE" w:rsidRDefault="00E37ADC" w:rsidP="00E37ADC">
      <w:pPr>
        <w:spacing w:after="0" w:line="240" w:lineRule="auto"/>
        <w:ind w:left="-284" w:right="-284" w:firstLine="709"/>
        <w:rPr>
          <w:sz w:val="26"/>
          <w:szCs w:val="26"/>
        </w:rPr>
      </w:pPr>
      <w:r w:rsidRPr="00DA0BEE">
        <w:rPr>
          <w:sz w:val="26"/>
          <w:szCs w:val="26"/>
        </w:rPr>
        <w:t>Умение работать с литературой означает научиться осмысленно пользоваться источниками.</w:t>
      </w:r>
    </w:p>
    <w:p w:rsidR="00E37ADC" w:rsidRPr="00DA0BEE" w:rsidRDefault="00E37ADC" w:rsidP="00E37ADC">
      <w:pPr>
        <w:spacing w:after="0" w:line="240" w:lineRule="auto"/>
        <w:ind w:left="-284" w:right="-284" w:firstLine="709"/>
        <w:rPr>
          <w:sz w:val="26"/>
          <w:szCs w:val="26"/>
        </w:rPr>
      </w:pPr>
      <w:r w:rsidRPr="00DA0BEE">
        <w:rPr>
          <w:sz w:val="26"/>
          <w:szCs w:val="26"/>
        </w:rPr>
        <w:t>Существует несколько методов работы с литературой.</w:t>
      </w:r>
    </w:p>
    <w:p w:rsidR="00E37ADC" w:rsidRPr="00DA0BEE" w:rsidRDefault="00E37ADC" w:rsidP="00E37ADC">
      <w:pPr>
        <w:spacing w:after="0" w:line="240" w:lineRule="auto"/>
        <w:ind w:left="-284" w:right="-284" w:firstLine="709"/>
        <w:rPr>
          <w:sz w:val="26"/>
          <w:szCs w:val="26"/>
        </w:rPr>
      </w:pPr>
      <w:r w:rsidRPr="00DA0BEE">
        <w:rPr>
          <w:sz w:val="26"/>
          <w:szCs w:val="26"/>
        </w:rPr>
        <w:t xml:space="preserve">Один из них - самый известный - </w:t>
      </w:r>
      <w:r w:rsidRPr="00DA0BEE">
        <w:rPr>
          <w:sz w:val="26"/>
          <w:szCs w:val="26"/>
          <w:u w:val="single"/>
        </w:rPr>
        <w:t>метод повторения</w:t>
      </w:r>
      <w:r w:rsidRPr="00DA0BEE">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7ADC" w:rsidRPr="00DA0BEE" w:rsidRDefault="00E37ADC" w:rsidP="00E37ADC">
      <w:pPr>
        <w:spacing w:after="0" w:line="240" w:lineRule="auto"/>
        <w:ind w:left="-284" w:right="-284" w:firstLine="709"/>
        <w:rPr>
          <w:sz w:val="26"/>
          <w:szCs w:val="26"/>
        </w:rPr>
      </w:pPr>
      <w:r w:rsidRPr="00DA0BEE">
        <w:rPr>
          <w:sz w:val="26"/>
          <w:szCs w:val="26"/>
        </w:rPr>
        <w:t xml:space="preserve">Наиболее эффективный метод - </w:t>
      </w:r>
      <w:r w:rsidRPr="00DA0BEE">
        <w:rPr>
          <w:sz w:val="26"/>
          <w:szCs w:val="26"/>
          <w:u w:val="single"/>
        </w:rPr>
        <w:t>метод кодирования</w:t>
      </w:r>
      <w:r w:rsidRPr="00DA0BEE">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37ADC" w:rsidRPr="00DA0BEE" w:rsidRDefault="00E37ADC" w:rsidP="00E37ADC">
      <w:pPr>
        <w:spacing w:after="0" w:line="240" w:lineRule="auto"/>
        <w:ind w:left="-284" w:right="-284" w:firstLine="709"/>
        <w:rPr>
          <w:sz w:val="26"/>
          <w:szCs w:val="26"/>
        </w:rPr>
      </w:pPr>
      <w:r w:rsidRPr="00DA0BEE">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E37ADC" w:rsidRPr="00DA0BEE" w:rsidRDefault="00E37ADC" w:rsidP="00E37ADC">
      <w:pPr>
        <w:spacing w:after="0" w:line="240" w:lineRule="auto"/>
        <w:ind w:left="-284" w:right="-284" w:firstLine="709"/>
        <w:rPr>
          <w:sz w:val="26"/>
          <w:szCs w:val="26"/>
        </w:rPr>
      </w:pPr>
      <w:r w:rsidRPr="00DA0BEE">
        <w:rPr>
          <w:sz w:val="26"/>
          <w:szCs w:val="26"/>
        </w:rPr>
        <w:t xml:space="preserve"> Изучение научной учебной и иной литературы требует ведения рабочих записей. </w:t>
      </w:r>
    </w:p>
    <w:p w:rsidR="00E37ADC" w:rsidRPr="00DA0BEE" w:rsidRDefault="00E37ADC" w:rsidP="00E37ADC">
      <w:pPr>
        <w:spacing w:after="0" w:line="240" w:lineRule="auto"/>
        <w:ind w:left="-284" w:right="-284" w:firstLine="709"/>
        <w:rPr>
          <w:sz w:val="26"/>
          <w:szCs w:val="26"/>
        </w:rPr>
      </w:pPr>
      <w:r w:rsidRPr="00DA0BEE">
        <w:rPr>
          <w:sz w:val="26"/>
          <w:szCs w:val="26"/>
        </w:rPr>
        <w:t>Форма записей может быть весьма разнообразной: простой или развернутый план, тезисы, цитаты, конспект.</w:t>
      </w:r>
    </w:p>
    <w:p w:rsidR="00E37ADC" w:rsidRPr="00DA0BEE" w:rsidRDefault="00E37ADC" w:rsidP="00E37ADC">
      <w:pPr>
        <w:spacing w:after="0" w:line="240" w:lineRule="auto"/>
        <w:ind w:left="-284" w:right="-284" w:firstLine="709"/>
        <w:rPr>
          <w:sz w:val="26"/>
          <w:szCs w:val="26"/>
        </w:rPr>
      </w:pPr>
      <w:r w:rsidRPr="00DA0BEE">
        <w:rPr>
          <w:b/>
          <w:sz w:val="26"/>
          <w:szCs w:val="26"/>
        </w:rPr>
        <w:t>План</w:t>
      </w:r>
      <w:r w:rsidRPr="00DA0BEE">
        <w:rPr>
          <w:sz w:val="26"/>
          <w:szCs w:val="26"/>
        </w:rPr>
        <w:t xml:space="preserve">  - первооснова, каркас какой- либо письменной работы, определяющие последовательность изложения материала.</w:t>
      </w:r>
    </w:p>
    <w:p w:rsidR="00E37ADC" w:rsidRPr="00DA0BEE" w:rsidRDefault="00E37ADC" w:rsidP="00E37ADC">
      <w:pPr>
        <w:spacing w:after="0" w:line="240" w:lineRule="auto"/>
        <w:ind w:left="-284" w:right="-284" w:firstLine="709"/>
        <w:rPr>
          <w:sz w:val="26"/>
          <w:szCs w:val="26"/>
        </w:rPr>
      </w:pPr>
      <w:r w:rsidRPr="00DA0BEE">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7ADC" w:rsidRPr="00DA0BEE" w:rsidRDefault="00E37ADC" w:rsidP="00E37ADC">
      <w:pPr>
        <w:spacing w:after="0" w:line="240" w:lineRule="auto"/>
        <w:ind w:left="-284" w:right="-284" w:firstLine="709"/>
        <w:rPr>
          <w:sz w:val="26"/>
          <w:szCs w:val="26"/>
        </w:rPr>
      </w:pPr>
      <w:r w:rsidRPr="00DA0BEE">
        <w:rPr>
          <w:sz w:val="26"/>
          <w:szCs w:val="26"/>
        </w:rPr>
        <w:t>Преимущество плана состоит в следующем.</w:t>
      </w:r>
    </w:p>
    <w:p w:rsidR="00E37ADC" w:rsidRPr="00DA0BEE" w:rsidRDefault="00E37ADC" w:rsidP="00E37ADC">
      <w:pPr>
        <w:spacing w:after="0" w:line="240" w:lineRule="auto"/>
        <w:ind w:left="-284" w:right="-284" w:firstLine="709"/>
        <w:rPr>
          <w:sz w:val="26"/>
          <w:szCs w:val="26"/>
        </w:rPr>
      </w:pPr>
      <w:r w:rsidRPr="00DA0BEE">
        <w:rPr>
          <w:i/>
          <w:sz w:val="26"/>
          <w:szCs w:val="26"/>
        </w:rPr>
        <w:t>Во-первых</w:t>
      </w:r>
      <w:r w:rsidRPr="00DA0BEE">
        <w:rPr>
          <w:sz w:val="26"/>
          <w:szCs w:val="26"/>
        </w:rPr>
        <w:t>,  план позволяет наилучшим образом уяснить логику мысли автора, упрощает понимание главных моментов произведения.</w:t>
      </w:r>
    </w:p>
    <w:p w:rsidR="00E37ADC" w:rsidRPr="00DA0BEE" w:rsidRDefault="00E37ADC" w:rsidP="00E37ADC">
      <w:pPr>
        <w:spacing w:after="0" w:line="240" w:lineRule="auto"/>
        <w:ind w:left="-284" w:right="-284" w:firstLine="709"/>
        <w:rPr>
          <w:sz w:val="26"/>
          <w:szCs w:val="26"/>
        </w:rPr>
      </w:pPr>
      <w:r w:rsidRPr="00DA0BEE">
        <w:rPr>
          <w:i/>
          <w:sz w:val="26"/>
          <w:szCs w:val="26"/>
        </w:rPr>
        <w:lastRenderedPageBreak/>
        <w:t>Во-вторых</w:t>
      </w:r>
      <w:r w:rsidRPr="00DA0BEE">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7ADC" w:rsidRPr="00DA0BEE" w:rsidRDefault="00E37ADC" w:rsidP="00E37ADC">
      <w:pPr>
        <w:spacing w:after="0" w:line="240" w:lineRule="auto"/>
        <w:ind w:left="-284" w:right="-284" w:firstLine="709"/>
        <w:rPr>
          <w:sz w:val="26"/>
          <w:szCs w:val="26"/>
        </w:rPr>
      </w:pPr>
      <w:r w:rsidRPr="00DA0BEE">
        <w:rPr>
          <w:i/>
          <w:sz w:val="26"/>
          <w:szCs w:val="26"/>
        </w:rPr>
        <w:t>В-третьих</w:t>
      </w:r>
      <w:r w:rsidRPr="00DA0BEE">
        <w:rPr>
          <w:sz w:val="26"/>
          <w:szCs w:val="26"/>
        </w:rPr>
        <w:t>, план позволяет – при последующем возвращении к нему – быстрее обычного вспомнить прочитанное.</w:t>
      </w:r>
    </w:p>
    <w:p w:rsidR="00E37ADC" w:rsidRPr="00DA0BEE" w:rsidRDefault="00E37ADC" w:rsidP="00E37ADC">
      <w:pPr>
        <w:spacing w:after="0" w:line="240" w:lineRule="auto"/>
        <w:ind w:left="-284" w:right="-284" w:firstLine="709"/>
        <w:rPr>
          <w:sz w:val="26"/>
          <w:szCs w:val="26"/>
        </w:rPr>
      </w:pPr>
      <w:r w:rsidRPr="00DA0BEE">
        <w:rPr>
          <w:i/>
          <w:sz w:val="26"/>
          <w:szCs w:val="26"/>
        </w:rPr>
        <w:t>В-четвертых</w:t>
      </w:r>
      <w:r w:rsidRPr="00DA0BEE">
        <w:rPr>
          <w:sz w:val="26"/>
          <w:szCs w:val="26"/>
        </w:rPr>
        <w:t>, С помощью плана гораздо удобнее отыскивать в источнике  нужные места, факты, цитаты и т.д.</w:t>
      </w:r>
    </w:p>
    <w:p w:rsidR="00E37ADC" w:rsidRPr="00DA0BEE" w:rsidRDefault="00E37ADC" w:rsidP="00E37ADC">
      <w:pPr>
        <w:spacing w:after="0" w:line="240" w:lineRule="auto"/>
        <w:ind w:left="-284" w:right="-284" w:firstLine="709"/>
        <w:rPr>
          <w:sz w:val="26"/>
          <w:szCs w:val="26"/>
        </w:rPr>
      </w:pPr>
      <w:r w:rsidRPr="00DA0BEE">
        <w:rPr>
          <w:sz w:val="26"/>
          <w:szCs w:val="26"/>
          <w:u w:val="single"/>
        </w:rPr>
        <w:t>Выписки</w:t>
      </w:r>
      <w:r w:rsidRPr="00DA0BEE">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37ADC" w:rsidRPr="00DA0BEE" w:rsidRDefault="00E37ADC" w:rsidP="00E37ADC">
      <w:pPr>
        <w:spacing w:after="0" w:line="240" w:lineRule="auto"/>
        <w:ind w:left="-284" w:right="-284" w:firstLine="709"/>
        <w:rPr>
          <w:sz w:val="26"/>
          <w:szCs w:val="26"/>
        </w:rPr>
      </w:pPr>
      <w:r w:rsidRPr="00DA0BEE">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0BEE">
        <w:rPr>
          <w:sz w:val="26"/>
          <w:szCs w:val="26"/>
        </w:rPr>
        <w:t>даталогические</w:t>
      </w:r>
      <w:proofErr w:type="spellEnd"/>
      <w:r w:rsidRPr="00DA0BEE">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7ADC" w:rsidRPr="00DA0BEE" w:rsidRDefault="00E37ADC" w:rsidP="00E37ADC">
      <w:pPr>
        <w:spacing w:after="0" w:line="240" w:lineRule="auto"/>
        <w:ind w:left="-284" w:right="-284" w:firstLine="709"/>
        <w:rPr>
          <w:sz w:val="26"/>
          <w:szCs w:val="26"/>
        </w:rPr>
      </w:pPr>
      <w:r w:rsidRPr="00DA0BEE">
        <w:rPr>
          <w:sz w:val="26"/>
          <w:szCs w:val="26"/>
          <w:u w:val="single"/>
        </w:rPr>
        <w:t>Тезисы</w:t>
      </w:r>
      <w:r w:rsidRPr="00DA0BEE">
        <w:rPr>
          <w:sz w:val="26"/>
          <w:szCs w:val="26"/>
        </w:rPr>
        <w:t xml:space="preserve"> – сжатое изложение содержания изученного материала в утвердительной (реже опровергающей) форме.</w:t>
      </w:r>
    </w:p>
    <w:p w:rsidR="00E37ADC" w:rsidRPr="00DA0BEE" w:rsidRDefault="00E37ADC" w:rsidP="00E37ADC">
      <w:pPr>
        <w:spacing w:after="0" w:line="240" w:lineRule="auto"/>
        <w:ind w:left="-284" w:right="-284" w:firstLine="709"/>
        <w:rPr>
          <w:sz w:val="26"/>
          <w:szCs w:val="26"/>
        </w:rPr>
      </w:pPr>
      <w:r w:rsidRPr="00DA0BEE">
        <w:rPr>
          <w:sz w:val="26"/>
          <w:szCs w:val="26"/>
        </w:rPr>
        <w:t xml:space="preserve">Отличие тезисов от обычных выписок состоит в следующем. </w:t>
      </w:r>
      <w:r w:rsidRPr="00DA0BEE">
        <w:rPr>
          <w:i/>
          <w:sz w:val="26"/>
          <w:szCs w:val="26"/>
        </w:rPr>
        <w:t>Во-первых</w:t>
      </w:r>
      <w:r w:rsidRPr="00DA0BEE">
        <w:rPr>
          <w:sz w:val="26"/>
          <w:szCs w:val="26"/>
        </w:rPr>
        <w:t xml:space="preserve">, тезисам присуща значительно более высокая степень концентрации материала.  </w:t>
      </w:r>
      <w:r w:rsidRPr="00DA0BEE">
        <w:rPr>
          <w:i/>
          <w:sz w:val="26"/>
          <w:szCs w:val="26"/>
        </w:rPr>
        <w:t>Во-вторых</w:t>
      </w:r>
      <w:r w:rsidRPr="00DA0BEE">
        <w:rPr>
          <w:sz w:val="26"/>
          <w:szCs w:val="26"/>
        </w:rPr>
        <w:t xml:space="preserve">, в тезисах отмечается преобладание выводов над общими рассуждениями. </w:t>
      </w:r>
      <w:r w:rsidRPr="00DA0BEE">
        <w:rPr>
          <w:i/>
          <w:sz w:val="26"/>
          <w:szCs w:val="26"/>
        </w:rPr>
        <w:t>В-третьих</w:t>
      </w:r>
      <w:r w:rsidRPr="00DA0BEE">
        <w:rPr>
          <w:sz w:val="26"/>
          <w:szCs w:val="26"/>
        </w:rPr>
        <w:t>, чаще всего тезисы записываются близко к оригинальному тексту, т.е. без использования прямого цитирования.</w:t>
      </w:r>
    </w:p>
    <w:p w:rsidR="00E37ADC" w:rsidRPr="00DA0BEE" w:rsidRDefault="00E37ADC" w:rsidP="00E37ADC">
      <w:pPr>
        <w:spacing w:after="0" w:line="240" w:lineRule="auto"/>
        <w:ind w:left="-284" w:right="-284" w:firstLine="709"/>
        <w:rPr>
          <w:sz w:val="26"/>
          <w:szCs w:val="26"/>
        </w:rPr>
      </w:pPr>
      <w:r w:rsidRPr="00DA0BEE">
        <w:rPr>
          <w:sz w:val="26"/>
          <w:szCs w:val="26"/>
          <w:u w:val="single"/>
        </w:rPr>
        <w:t>Аннотация</w:t>
      </w:r>
      <w:r w:rsidRPr="00DA0BEE">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7ADC" w:rsidRPr="00DA0BEE" w:rsidRDefault="00E37ADC" w:rsidP="00E37ADC">
      <w:pPr>
        <w:spacing w:after="0" w:line="240" w:lineRule="auto"/>
        <w:ind w:left="-284" w:right="-284" w:firstLine="709"/>
        <w:rPr>
          <w:sz w:val="26"/>
          <w:szCs w:val="26"/>
        </w:rPr>
      </w:pPr>
      <w:r w:rsidRPr="00DA0BEE">
        <w:rPr>
          <w:sz w:val="26"/>
          <w:szCs w:val="26"/>
          <w:u w:val="single"/>
        </w:rPr>
        <w:t xml:space="preserve">Резюме </w:t>
      </w:r>
      <w:r w:rsidRPr="00DA0BEE">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7ADC" w:rsidRPr="00DA0BEE" w:rsidRDefault="00E37ADC" w:rsidP="00E37ADC">
      <w:pPr>
        <w:spacing w:after="0" w:line="240" w:lineRule="auto"/>
        <w:ind w:left="-284" w:right="-284" w:firstLine="709"/>
        <w:rPr>
          <w:sz w:val="26"/>
          <w:szCs w:val="26"/>
        </w:rPr>
      </w:pPr>
      <w:r w:rsidRPr="00DA0BEE">
        <w:rPr>
          <w:sz w:val="26"/>
          <w:szCs w:val="26"/>
          <w:u w:val="single"/>
        </w:rPr>
        <w:t>Конспект</w:t>
      </w:r>
      <w:r w:rsidRPr="00DA0BEE">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37ADC" w:rsidRPr="00DA0BEE" w:rsidRDefault="00E37ADC" w:rsidP="00E37ADC">
      <w:pPr>
        <w:spacing w:after="0" w:line="240" w:lineRule="auto"/>
        <w:ind w:left="-284" w:right="-284"/>
        <w:jc w:val="center"/>
        <w:rPr>
          <w:rStyle w:val="10"/>
          <w:rFonts w:eastAsiaTheme="minorHAnsi"/>
          <w:b w:val="0"/>
          <w:sz w:val="26"/>
          <w:szCs w:val="26"/>
        </w:rPr>
      </w:pPr>
      <w:bookmarkStart w:id="2" w:name="_Toc341102554"/>
      <w:bookmarkStart w:id="3" w:name="_Toc341106312"/>
    </w:p>
    <w:p w:rsidR="00E37ADC" w:rsidRPr="00DA0BEE" w:rsidRDefault="00E37ADC" w:rsidP="00E37ADC">
      <w:pPr>
        <w:spacing w:after="0" w:line="240" w:lineRule="auto"/>
        <w:ind w:left="-284" w:right="-284"/>
        <w:jc w:val="center"/>
        <w:rPr>
          <w:sz w:val="26"/>
          <w:szCs w:val="26"/>
        </w:rPr>
      </w:pPr>
      <w:bookmarkStart w:id="4" w:name="_Toc85389655"/>
      <w:r w:rsidRPr="00DA0BEE">
        <w:rPr>
          <w:rStyle w:val="10"/>
          <w:rFonts w:eastAsiaTheme="minorHAnsi"/>
          <w:sz w:val="26"/>
          <w:szCs w:val="26"/>
        </w:rPr>
        <w:t>Методические  </w:t>
      </w:r>
      <w:bookmarkStart w:id="5" w:name="YANDEX_186"/>
      <w:bookmarkEnd w:id="5"/>
      <w:r w:rsidRPr="00DA0BEE">
        <w:rPr>
          <w:rStyle w:val="10"/>
          <w:rFonts w:eastAsiaTheme="minorHAnsi"/>
          <w:sz w:val="26"/>
          <w:szCs w:val="26"/>
        </w:rPr>
        <w:t> рекомендации  по составлению</w:t>
      </w:r>
      <w:bookmarkEnd w:id="4"/>
      <w:r w:rsidRPr="00DA0BEE">
        <w:rPr>
          <w:b/>
          <w:bCs/>
          <w:iCs/>
          <w:sz w:val="26"/>
          <w:szCs w:val="26"/>
        </w:rPr>
        <w:t xml:space="preserve"> конспекта:</w:t>
      </w:r>
    </w:p>
    <w:p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Выделите главное, составьте план;</w:t>
      </w:r>
    </w:p>
    <w:p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Кратко сформулируйте основные положения текста, отметьте аргументацию автора;</w:t>
      </w:r>
    </w:p>
    <w:p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Грамотно записывайте цитаты. Цитируя, учитывайте лаконичность, значимость мысли.</w:t>
      </w:r>
    </w:p>
    <w:p w:rsidR="00E37ADC" w:rsidRPr="00DA0BEE" w:rsidRDefault="00E37ADC" w:rsidP="00E37ADC">
      <w:pPr>
        <w:tabs>
          <w:tab w:val="left" w:pos="993"/>
        </w:tabs>
        <w:spacing w:after="0" w:line="240" w:lineRule="auto"/>
        <w:ind w:left="-284" w:right="-284" w:firstLine="709"/>
        <w:rPr>
          <w:sz w:val="26"/>
          <w:szCs w:val="26"/>
        </w:rPr>
      </w:pPr>
      <w:r w:rsidRPr="00DA0BEE">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E37ADC" w:rsidRPr="00DA0BEE" w:rsidRDefault="00E37ADC" w:rsidP="00E37ADC">
      <w:pPr>
        <w:pStyle w:val="3"/>
        <w:spacing w:after="0" w:line="240" w:lineRule="auto"/>
        <w:ind w:left="-284" w:right="-284" w:firstLine="709"/>
        <w:jc w:val="both"/>
        <w:rPr>
          <w:sz w:val="26"/>
          <w:szCs w:val="26"/>
        </w:rPr>
      </w:pPr>
      <w:bookmarkStart w:id="6" w:name="_Toc341102555"/>
      <w:bookmarkStart w:id="7" w:name="_Toc341106313"/>
    </w:p>
    <w:p w:rsidR="00E37ADC" w:rsidRPr="00DA0BEE" w:rsidRDefault="00E37ADC" w:rsidP="00E37ADC">
      <w:pPr>
        <w:pStyle w:val="3"/>
        <w:spacing w:after="0" w:line="240" w:lineRule="auto"/>
        <w:ind w:left="-284" w:right="-284"/>
        <w:jc w:val="center"/>
        <w:rPr>
          <w:color w:val="auto"/>
          <w:sz w:val="26"/>
          <w:szCs w:val="26"/>
        </w:rPr>
      </w:pPr>
      <w:bookmarkStart w:id="8" w:name="_Toc85389656"/>
      <w:r w:rsidRPr="00DA0BEE">
        <w:rPr>
          <w:color w:val="auto"/>
          <w:sz w:val="26"/>
          <w:szCs w:val="26"/>
        </w:rPr>
        <w:t>Методические рекомендации по подготовке доклада</w:t>
      </w:r>
      <w:bookmarkEnd w:id="8"/>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Доклад </w:t>
      </w:r>
      <w:r w:rsidRPr="00DA0BEE">
        <w:rPr>
          <w:sz w:val="26"/>
          <w:szCs w:val="26"/>
        </w:rPr>
        <w:t>– публичное сообщение, представляющее собой развёрнутое изложение определённой темы.</w:t>
      </w:r>
    </w:p>
    <w:p w:rsidR="00E37ADC" w:rsidRPr="00DA0BEE" w:rsidRDefault="00E37ADC" w:rsidP="00E37ADC">
      <w:pPr>
        <w:autoSpaceDE w:val="0"/>
        <w:autoSpaceDN w:val="0"/>
        <w:adjustRightInd w:val="0"/>
        <w:spacing w:after="0" w:line="240" w:lineRule="auto"/>
        <w:ind w:left="-284" w:right="-284" w:firstLine="709"/>
        <w:rPr>
          <w:b/>
          <w:bCs/>
          <w:sz w:val="26"/>
          <w:szCs w:val="26"/>
        </w:rPr>
      </w:pPr>
      <w:r w:rsidRPr="00DA0BEE">
        <w:rPr>
          <w:b/>
          <w:bCs/>
          <w:sz w:val="26"/>
          <w:szCs w:val="26"/>
        </w:rPr>
        <w:t>Этапы подготовки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1. Определение цели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2. Подбор необходимого материала, определяющего содержание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3. Составление плана доклада, распределение собранного материала в необходимой логической последовательности.</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4. Общее знакомство с литературой и выделение среди источников главного.</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5. Уточнение плана, отбор материала к каждому пункту плана.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6. Композиционное оформление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7. Заучивание, запоминание текста доклада, подготовки тезисов выступления.</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8. Выступление с докладом.</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9. Обсуждение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10. Оценивание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Композиционное оформление доклада </w:t>
      </w:r>
      <w:r w:rsidRPr="00DA0BEE">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Вступление </w:t>
      </w:r>
      <w:r w:rsidRPr="00DA0BEE">
        <w:rPr>
          <w:sz w:val="26"/>
          <w:szCs w:val="26"/>
        </w:rPr>
        <w:t>помогает обеспечить успех выступления по любой тематике.</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Вступление должно содержать:</w:t>
      </w:r>
    </w:p>
    <w:p w:rsidR="00E37ADC" w:rsidRPr="00DA0BEE" w:rsidRDefault="00E37ADC" w:rsidP="00E37ADC">
      <w:pPr>
        <w:pStyle w:val="a7"/>
        <w:numPr>
          <w:ilvl w:val="0"/>
          <w:numId w:val="13"/>
        </w:numPr>
        <w:autoSpaceDE w:val="0"/>
        <w:autoSpaceDN w:val="0"/>
        <w:adjustRightInd w:val="0"/>
        <w:spacing w:after="0" w:line="240" w:lineRule="auto"/>
        <w:ind w:left="-284" w:right="-284" w:hanging="11"/>
        <w:rPr>
          <w:sz w:val="26"/>
          <w:szCs w:val="26"/>
        </w:rPr>
      </w:pPr>
      <w:r w:rsidRPr="00DA0BEE">
        <w:rPr>
          <w:sz w:val="26"/>
          <w:szCs w:val="26"/>
        </w:rPr>
        <w:t>название доклада;</w:t>
      </w:r>
    </w:p>
    <w:p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сообщение основной идеи;</w:t>
      </w:r>
    </w:p>
    <w:p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современную оценку предмета изложения;</w:t>
      </w:r>
    </w:p>
    <w:p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краткое перечисление рассматриваемых вопросов;</w:t>
      </w:r>
    </w:p>
    <w:p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интересную для слушателей форму изложения;</w:t>
      </w:r>
    </w:p>
    <w:p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акцентирование оригинальности подхода.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Выступление состоит из следующих частей:</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Основная часть, </w:t>
      </w:r>
      <w:r w:rsidRPr="00DA0BEE">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Заключение </w:t>
      </w:r>
      <w:r w:rsidRPr="00DA0BEE">
        <w:rPr>
          <w:sz w:val="26"/>
          <w:szCs w:val="26"/>
        </w:rPr>
        <w:t>- это чёткое обобщение и краткие выводы по излагаемой теме.</w:t>
      </w:r>
    </w:p>
    <w:p w:rsidR="00E37ADC" w:rsidRPr="00DA0BEE" w:rsidRDefault="00E37ADC" w:rsidP="00E37ADC">
      <w:pPr>
        <w:pStyle w:val="3"/>
        <w:spacing w:after="0" w:line="240" w:lineRule="auto"/>
        <w:ind w:left="-284" w:right="-284"/>
        <w:jc w:val="center"/>
        <w:rPr>
          <w:color w:val="auto"/>
          <w:sz w:val="26"/>
          <w:szCs w:val="26"/>
        </w:rPr>
      </w:pPr>
      <w:bookmarkStart w:id="9" w:name="_Toc85389657"/>
      <w:r w:rsidRPr="00DA0BEE">
        <w:rPr>
          <w:color w:val="auto"/>
          <w:sz w:val="26"/>
          <w:szCs w:val="26"/>
        </w:rPr>
        <w:t>Методические рекомендации по подготовке сообщения</w:t>
      </w:r>
      <w:bookmarkEnd w:id="6"/>
      <w:bookmarkEnd w:id="7"/>
      <w:bookmarkEnd w:id="9"/>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Работу по подготовке устного выступления можно разделить на два основных этапа: </w:t>
      </w:r>
      <w:proofErr w:type="spellStart"/>
      <w:r w:rsidRPr="00DA0BEE">
        <w:rPr>
          <w:snapToGrid w:val="0"/>
          <w:sz w:val="26"/>
          <w:szCs w:val="26"/>
        </w:rPr>
        <w:t>докоммуникативный</w:t>
      </w:r>
      <w:proofErr w:type="spellEnd"/>
      <w:r w:rsidRPr="00DA0BEE">
        <w:rPr>
          <w:snapToGrid w:val="0"/>
          <w:sz w:val="26"/>
          <w:szCs w:val="26"/>
        </w:rPr>
        <w:t xml:space="preserve"> этап (подготовка выступления) и коммуникативный этап (взаимодействие с аудиторией).</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37ADC" w:rsidRPr="00DA0BEE" w:rsidRDefault="00E37ADC" w:rsidP="00E37ADC">
      <w:pPr>
        <w:pStyle w:val="3f3f3f3f3f3f3f3f3f3f3f3f3f2"/>
        <w:ind w:left="-284" w:right="-284"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Требования к основному тезису выступления:</w:t>
      </w:r>
    </w:p>
    <w:p w:rsidR="00E37ADC" w:rsidRPr="00DA0BEE" w:rsidRDefault="00E37ADC" w:rsidP="00E37ADC">
      <w:pPr>
        <w:pStyle w:val="3f3f3f3f3f3f3f3f3f3f3f3f3f2"/>
        <w:numPr>
          <w:ilvl w:val="0"/>
          <w:numId w:val="7"/>
        </w:numPr>
        <w:ind w:left="-284" w:right="-284"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rsidR="00E37ADC" w:rsidRPr="00DA0BEE" w:rsidRDefault="00E37ADC" w:rsidP="00E37ADC">
      <w:pPr>
        <w:pStyle w:val="3f3f3f3f3f3f3f3f3f3f3f3f3f2"/>
        <w:numPr>
          <w:ilvl w:val="0"/>
          <w:numId w:val="7"/>
        </w:numPr>
        <w:ind w:left="-284" w:right="-284" w:firstLine="709"/>
        <w:rPr>
          <w:snapToGrid w:val="0"/>
          <w:sz w:val="26"/>
          <w:szCs w:val="26"/>
        </w:rPr>
      </w:pPr>
      <w:r w:rsidRPr="00DA0BEE">
        <w:rPr>
          <w:snapToGrid w:val="0"/>
          <w:sz w:val="26"/>
          <w:szCs w:val="26"/>
        </w:rPr>
        <w:t>суждение должно быть кратким, ясным, легко удерживаться в кратковременной памяти;</w:t>
      </w:r>
    </w:p>
    <w:p w:rsidR="00E37ADC" w:rsidRPr="00DA0BEE" w:rsidRDefault="00E37ADC" w:rsidP="00E37ADC">
      <w:pPr>
        <w:pStyle w:val="3f3f3f3f3f3f3f3f3f3f3f3f3f2"/>
        <w:numPr>
          <w:ilvl w:val="0"/>
          <w:numId w:val="7"/>
        </w:numPr>
        <w:ind w:left="-284" w:right="-284"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В речи может быть несколько стержневых идей, но не более трех.</w:t>
      </w:r>
    </w:p>
    <w:p w:rsidR="00E37ADC" w:rsidRPr="00DA0BEE" w:rsidRDefault="00E37ADC" w:rsidP="00E37ADC">
      <w:pPr>
        <w:spacing w:after="0" w:line="240" w:lineRule="auto"/>
        <w:ind w:left="-284" w:right="-284" w:firstLine="709"/>
        <w:rPr>
          <w:sz w:val="26"/>
          <w:szCs w:val="26"/>
        </w:rPr>
      </w:pPr>
      <w:r w:rsidRPr="00DA0BEE">
        <w:rPr>
          <w:snapToGrid w:val="0"/>
          <w:sz w:val="26"/>
          <w:szCs w:val="26"/>
        </w:rPr>
        <w:t xml:space="preserve">Самая частая ошибка в начале речи – либо </w:t>
      </w:r>
      <w:r w:rsidRPr="00DA0BEE">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К аргументации в пользу стержневой идеи проекта можно привлекать фото-, </w:t>
      </w:r>
      <w:proofErr w:type="spellStart"/>
      <w:r w:rsidRPr="00DA0BEE">
        <w:rPr>
          <w:snapToGrid w:val="0"/>
          <w:sz w:val="26"/>
          <w:szCs w:val="26"/>
        </w:rPr>
        <w:t>видеофрагметы</w:t>
      </w:r>
      <w:proofErr w:type="spellEnd"/>
      <w:r w:rsidRPr="00DA0BEE">
        <w:rPr>
          <w:snapToGrid w:val="0"/>
          <w:sz w:val="26"/>
          <w:szCs w:val="26"/>
        </w:rPr>
        <w:t xml:space="preserve">, аудиозаписи, </w:t>
      </w:r>
      <w:proofErr w:type="spellStart"/>
      <w:r w:rsidRPr="00DA0BEE">
        <w:rPr>
          <w:snapToGrid w:val="0"/>
          <w:sz w:val="26"/>
          <w:szCs w:val="26"/>
        </w:rPr>
        <w:t>фактологический</w:t>
      </w:r>
      <w:proofErr w:type="spellEnd"/>
      <w:r w:rsidRPr="00DA0BEE">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37ADC" w:rsidRPr="00DA0BEE" w:rsidRDefault="00E37ADC" w:rsidP="00E37ADC">
      <w:pPr>
        <w:pStyle w:val="3f3f3f3f3f3f3f3f3f3f3f3f3f2"/>
        <w:ind w:left="-284" w:right="-284"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37ADC" w:rsidRPr="00DA0BEE" w:rsidRDefault="00E37ADC" w:rsidP="00E37ADC">
      <w:pPr>
        <w:spacing w:after="0" w:line="240" w:lineRule="auto"/>
        <w:ind w:left="-284" w:right="-284" w:firstLine="709"/>
        <w:rPr>
          <w:sz w:val="26"/>
          <w:szCs w:val="26"/>
        </w:rPr>
      </w:pPr>
      <w:r w:rsidRPr="00DA0BEE">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DA0BEE">
        <w:rPr>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A0BEE">
        <w:rPr>
          <w:rFonts w:ascii="Times New Roman" w:hAnsi="Times New Roman"/>
          <w:sz w:val="26"/>
          <w:szCs w:val="26"/>
        </w:rPr>
        <w:t>скомканность</w:t>
      </w:r>
      <w:proofErr w:type="spellEnd"/>
      <w:r w:rsidRPr="00DA0BEE">
        <w:rPr>
          <w:rFonts w:ascii="Times New Roman" w:hAnsi="Times New Roman"/>
          <w:sz w:val="26"/>
          <w:szCs w:val="26"/>
        </w:rPr>
        <w:t xml:space="preserve"> основных положений, заключения).</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37ADC" w:rsidRPr="00DA0BEE" w:rsidRDefault="00E37ADC" w:rsidP="00E37ADC">
      <w:pPr>
        <w:spacing w:after="0" w:line="240" w:lineRule="auto"/>
        <w:ind w:left="-284" w:right="-284" w:firstLine="709"/>
        <w:rPr>
          <w:iCs/>
          <w:sz w:val="26"/>
          <w:szCs w:val="26"/>
        </w:rPr>
      </w:pPr>
      <w:r w:rsidRPr="00DA0BEE">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7ADC" w:rsidRPr="00DA0BEE" w:rsidRDefault="00E37ADC" w:rsidP="00E37ADC">
      <w:pPr>
        <w:spacing w:after="0" w:line="240" w:lineRule="auto"/>
        <w:ind w:left="-284" w:right="-284" w:firstLine="709"/>
        <w:rPr>
          <w:iCs/>
          <w:sz w:val="26"/>
          <w:szCs w:val="26"/>
        </w:rPr>
      </w:pPr>
      <w:r w:rsidRPr="00DA0BEE">
        <w:rPr>
          <w:iCs/>
          <w:sz w:val="26"/>
          <w:szCs w:val="26"/>
        </w:rPr>
        <w:t>- «Это Вам позволит…»</w:t>
      </w:r>
    </w:p>
    <w:p w:rsidR="00E37ADC" w:rsidRPr="00DA0BEE" w:rsidRDefault="00E37ADC" w:rsidP="00E37ADC">
      <w:pPr>
        <w:spacing w:after="0" w:line="240" w:lineRule="auto"/>
        <w:ind w:left="-284" w:right="-284" w:firstLine="709"/>
        <w:rPr>
          <w:iCs/>
          <w:sz w:val="26"/>
          <w:szCs w:val="26"/>
        </w:rPr>
      </w:pPr>
      <w:r w:rsidRPr="00DA0BEE">
        <w:rPr>
          <w:iCs/>
          <w:sz w:val="26"/>
          <w:szCs w:val="26"/>
        </w:rPr>
        <w:t>- «Благодаря этому вы получите…»</w:t>
      </w:r>
    </w:p>
    <w:p w:rsidR="00E37ADC" w:rsidRPr="00DA0BEE" w:rsidRDefault="00E37ADC" w:rsidP="00E37ADC">
      <w:pPr>
        <w:spacing w:after="0" w:line="240" w:lineRule="auto"/>
        <w:ind w:left="-284" w:right="-284" w:firstLine="709"/>
        <w:rPr>
          <w:iCs/>
          <w:sz w:val="26"/>
          <w:szCs w:val="26"/>
        </w:rPr>
      </w:pPr>
      <w:r w:rsidRPr="00DA0BEE">
        <w:rPr>
          <w:iCs/>
          <w:sz w:val="26"/>
          <w:szCs w:val="26"/>
        </w:rPr>
        <w:t>- «Это позволит избежать…»</w:t>
      </w:r>
    </w:p>
    <w:p w:rsidR="00E37ADC" w:rsidRPr="00DA0BEE" w:rsidRDefault="00E37ADC" w:rsidP="00E37ADC">
      <w:pPr>
        <w:spacing w:after="0" w:line="240" w:lineRule="auto"/>
        <w:ind w:left="-284" w:right="-284" w:firstLine="709"/>
        <w:rPr>
          <w:iCs/>
          <w:sz w:val="26"/>
          <w:szCs w:val="26"/>
        </w:rPr>
      </w:pPr>
      <w:r w:rsidRPr="00DA0BEE">
        <w:rPr>
          <w:iCs/>
          <w:sz w:val="26"/>
          <w:szCs w:val="26"/>
        </w:rPr>
        <w:t>- «Это повышает Ваши…»</w:t>
      </w:r>
    </w:p>
    <w:p w:rsidR="00E37ADC" w:rsidRPr="00DA0BEE" w:rsidRDefault="00E37ADC" w:rsidP="00E37ADC">
      <w:pPr>
        <w:spacing w:after="0" w:line="240" w:lineRule="auto"/>
        <w:ind w:left="-284" w:right="-284" w:firstLine="709"/>
        <w:rPr>
          <w:iCs/>
          <w:sz w:val="26"/>
          <w:szCs w:val="26"/>
        </w:rPr>
      </w:pPr>
      <w:r w:rsidRPr="00DA0BEE">
        <w:rPr>
          <w:iCs/>
          <w:sz w:val="26"/>
          <w:szCs w:val="26"/>
        </w:rPr>
        <w:t>- «Это дает Вам дополнительно…»</w:t>
      </w:r>
    </w:p>
    <w:p w:rsidR="00E37ADC" w:rsidRPr="00DA0BEE" w:rsidRDefault="00E37ADC" w:rsidP="00E37ADC">
      <w:pPr>
        <w:spacing w:after="0" w:line="240" w:lineRule="auto"/>
        <w:ind w:left="-284" w:right="-284" w:firstLine="709"/>
        <w:rPr>
          <w:iCs/>
          <w:sz w:val="26"/>
          <w:szCs w:val="26"/>
        </w:rPr>
      </w:pPr>
      <w:r w:rsidRPr="00DA0BEE">
        <w:rPr>
          <w:iCs/>
          <w:sz w:val="26"/>
          <w:szCs w:val="26"/>
        </w:rPr>
        <w:t>- «Это делает вас…»</w:t>
      </w:r>
    </w:p>
    <w:p w:rsidR="00E37ADC" w:rsidRPr="00DA0BEE" w:rsidRDefault="00E37ADC" w:rsidP="00E37ADC">
      <w:pPr>
        <w:spacing w:after="0" w:line="240" w:lineRule="auto"/>
        <w:ind w:left="-284" w:right="-284" w:firstLine="709"/>
        <w:rPr>
          <w:iCs/>
          <w:sz w:val="26"/>
          <w:szCs w:val="26"/>
        </w:rPr>
      </w:pPr>
      <w:r w:rsidRPr="00DA0BEE">
        <w:rPr>
          <w:iCs/>
          <w:sz w:val="26"/>
          <w:szCs w:val="26"/>
        </w:rPr>
        <w:t>- «За счет этого вы можете…»</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Вызывает ли мое выступление интерес?</w:t>
      </w:r>
    </w:p>
    <w:p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Смогу ли я закончить выступление в отведенное время?</w:t>
      </w:r>
    </w:p>
    <w:p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Соответствует ли мое выступление уровню моих знаний и опыту?</w:t>
      </w:r>
    </w:p>
    <w:p w:rsidR="00E37ADC" w:rsidRPr="00DA0BEE" w:rsidRDefault="00E37ADC" w:rsidP="00E37ADC">
      <w:pPr>
        <w:spacing w:after="0" w:line="240" w:lineRule="auto"/>
        <w:ind w:left="-284" w:right="-284" w:firstLine="709"/>
        <w:rPr>
          <w:sz w:val="26"/>
          <w:szCs w:val="26"/>
        </w:rPr>
      </w:pPr>
      <w:r w:rsidRPr="00DA0BEE">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7ADC" w:rsidRPr="00DA0BEE" w:rsidRDefault="00E37ADC" w:rsidP="00E37ADC">
      <w:pPr>
        <w:pStyle w:val="3f3f3f3f3f3f3f3f3f3f3f3f3f2"/>
        <w:ind w:left="-284" w:right="-284" w:firstLine="709"/>
        <w:rPr>
          <w:snapToGrid w:val="0"/>
          <w:color w:val="000000"/>
          <w:sz w:val="26"/>
          <w:szCs w:val="26"/>
        </w:rPr>
      </w:pPr>
      <w:r w:rsidRPr="00DA0BEE">
        <w:rPr>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7ADC" w:rsidRPr="00DA0BEE" w:rsidRDefault="00E37ADC" w:rsidP="00E37ADC">
      <w:pPr>
        <w:pStyle w:val="3f3f3f3f3f3f3f3f3f3f3f3f3f2"/>
        <w:ind w:left="-284" w:right="-284" w:firstLine="709"/>
        <w:rPr>
          <w:sz w:val="26"/>
          <w:szCs w:val="26"/>
        </w:rPr>
      </w:pPr>
      <w:r w:rsidRPr="00DA0BEE">
        <w:rPr>
          <w:sz w:val="26"/>
          <w:szCs w:val="26"/>
        </w:rPr>
        <w:t>После выступления нужно быть готовым к ответам на возникшие у аудитории вопросы.</w:t>
      </w:r>
    </w:p>
    <w:p w:rsidR="00E37ADC" w:rsidRPr="00DA0BEE" w:rsidRDefault="00E37ADC" w:rsidP="00E37ADC">
      <w:pPr>
        <w:pStyle w:val="3"/>
        <w:spacing w:after="0" w:line="240" w:lineRule="auto"/>
        <w:ind w:left="-284" w:right="-284"/>
        <w:jc w:val="center"/>
        <w:rPr>
          <w:color w:val="auto"/>
          <w:sz w:val="26"/>
          <w:szCs w:val="26"/>
        </w:rPr>
      </w:pPr>
      <w:bookmarkStart w:id="10" w:name="_Toc85389658"/>
      <w:r w:rsidRPr="00DA0BEE">
        <w:rPr>
          <w:color w:val="auto"/>
          <w:sz w:val="26"/>
          <w:szCs w:val="26"/>
        </w:rPr>
        <w:t>Методические рекомендации по выполнению реферата</w:t>
      </w:r>
      <w:bookmarkEnd w:id="2"/>
      <w:bookmarkEnd w:id="3"/>
      <w:bookmarkEnd w:id="10"/>
    </w:p>
    <w:p w:rsidR="00E37ADC" w:rsidRPr="00DA0BEE" w:rsidRDefault="00E37ADC" w:rsidP="00E37ADC">
      <w:pPr>
        <w:spacing w:after="0" w:line="240" w:lineRule="auto"/>
        <w:ind w:left="-284" w:right="-284" w:firstLine="720"/>
        <w:rPr>
          <w:sz w:val="26"/>
          <w:szCs w:val="26"/>
        </w:rPr>
      </w:pPr>
      <w:r w:rsidRPr="00DA0BEE">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37ADC" w:rsidRPr="00DA0BEE" w:rsidRDefault="00E37ADC" w:rsidP="00E37ADC">
      <w:pPr>
        <w:spacing w:after="0" w:line="240" w:lineRule="auto"/>
        <w:ind w:left="-284" w:right="-284"/>
        <w:rPr>
          <w:sz w:val="26"/>
          <w:szCs w:val="26"/>
        </w:rPr>
      </w:pPr>
      <w:r w:rsidRPr="00DA0BEE">
        <w:rPr>
          <w:sz w:val="26"/>
          <w:szCs w:val="26"/>
        </w:rPr>
        <w:t>Содержание реферата</w:t>
      </w:r>
    </w:p>
    <w:p w:rsidR="00E37ADC" w:rsidRPr="00DA0BEE" w:rsidRDefault="00E37ADC" w:rsidP="00E37ADC">
      <w:pPr>
        <w:shd w:val="clear" w:color="auto" w:fill="FFFFFF"/>
        <w:spacing w:after="0" w:line="240" w:lineRule="auto"/>
        <w:ind w:left="-284" w:right="-284" w:firstLine="720"/>
        <w:rPr>
          <w:sz w:val="26"/>
          <w:szCs w:val="26"/>
        </w:rPr>
      </w:pPr>
      <w:r w:rsidRPr="00DA0BEE">
        <w:rPr>
          <w:sz w:val="26"/>
          <w:szCs w:val="26"/>
        </w:rPr>
        <w:t xml:space="preserve">Реферат, как правило, должен содержать следующие </w:t>
      </w:r>
      <w:r w:rsidRPr="00DA0BEE">
        <w:rPr>
          <w:bCs/>
          <w:iCs/>
          <w:sz w:val="26"/>
          <w:szCs w:val="26"/>
        </w:rPr>
        <w:t>структурные элементы</w:t>
      </w:r>
      <w:r w:rsidRPr="00DA0BEE">
        <w:rPr>
          <w:sz w:val="26"/>
          <w:szCs w:val="26"/>
        </w:rPr>
        <w:t>:</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титульный лист;</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содержание;</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введение;</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основная часть;</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заключение;</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список использованных источников;</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приложения (при необходимости).</w:t>
      </w:r>
    </w:p>
    <w:p w:rsidR="00E37ADC" w:rsidRPr="00DA0BEE" w:rsidRDefault="00E37ADC" w:rsidP="00E37ADC">
      <w:pPr>
        <w:pStyle w:val="ac"/>
        <w:spacing w:after="0"/>
        <w:ind w:left="-284" w:right="-284"/>
        <w:jc w:val="both"/>
        <w:rPr>
          <w:sz w:val="26"/>
          <w:szCs w:val="26"/>
        </w:rPr>
      </w:pPr>
      <w:r w:rsidRPr="00DA0BEE">
        <w:rPr>
          <w:sz w:val="26"/>
          <w:szCs w:val="26"/>
        </w:rPr>
        <w:t>Примерный объем в машинописных страницах составляющих реферата представлен в таблице.</w:t>
      </w:r>
    </w:p>
    <w:p w:rsidR="00E37ADC" w:rsidRPr="00DA0BEE" w:rsidRDefault="00E37ADC" w:rsidP="00E37ADC">
      <w:pPr>
        <w:pStyle w:val="ac"/>
        <w:spacing w:after="0"/>
        <w:ind w:left="-284" w:right="-284"/>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bCs/>
                <w:sz w:val="26"/>
                <w:szCs w:val="26"/>
              </w:rPr>
            </w:pPr>
            <w:r w:rsidRPr="00DA0BEE">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pStyle w:val="9"/>
              <w:spacing w:before="0" w:line="240" w:lineRule="auto"/>
              <w:ind w:left="-284" w:right="-284"/>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1</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1</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pStyle w:val="6"/>
              <w:spacing w:before="0" w:line="240" w:lineRule="auto"/>
              <w:ind w:left="-284" w:right="-284"/>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2</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15-20</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1-2</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1-2</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Без ограничений</w:t>
            </w:r>
          </w:p>
        </w:tc>
      </w:tr>
    </w:tbl>
    <w:p w:rsidR="00E37ADC" w:rsidRPr="00DA0BEE" w:rsidRDefault="00E37ADC" w:rsidP="00E37ADC">
      <w:pPr>
        <w:shd w:val="clear" w:color="auto" w:fill="FFFFFF"/>
        <w:tabs>
          <w:tab w:val="left" w:pos="0"/>
        </w:tabs>
        <w:spacing w:after="0" w:line="240" w:lineRule="auto"/>
        <w:ind w:left="-284" w:right="-284" w:firstLine="709"/>
        <w:rPr>
          <w:sz w:val="26"/>
          <w:szCs w:val="26"/>
        </w:rPr>
      </w:pPr>
      <w:r w:rsidRPr="00DA0BEE">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7ADC" w:rsidRPr="00DA0BEE" w:rsidRDefault="00E37ADC" w:rsidP="00E37ADC">
      <w:pPr>
        <w:pStyle w:val="22"/>
        <w:spacing w:after="0" w:line="240" w:lineRule="auto"/>
        <w:ind w:left="-284" w:right="-284" w:firstLine="709"/>
        <w:jc w:val="both"/>
        <w:rPr>
          <w:sz w:val="26"/>
          <w:szCs w:val="26"/>
        </w:rPr>
      </w:pPr>
      <w:r w:rsidRPr="00DA0BEE">
        <w:rPr>
          <w:sz w:val="26"/>
          <w:szCs w:val="26"/>
        </w:rPr>
        <w:t xml:space="preserve">Во введении дается общая характеристика реферата: </w:t>
      </w:r>
    </w:p>
    <w:p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 xml:space="preserve">обосновывается актуальность выбранной темы; </w:t>
      </w:r>
    </w:p>
    <w:p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 xml:space="preserve">определяется цель работы и задачи, подлежащие решению для её достижения; </w:t>
      </w:r>
    </w:p>
    <w:p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описываются объект и предмет исследования, информационная база исследования;</w:t>
      </w:r>
    </w:p>
    <w:p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кратко характеризуется структура реферата по главам.</w:t>
      </w:r>
    </w:p>
    <w:p w:rsidR="00E37ADC" w:rsidRPr="00DA0BEE" w:rsidRDefault="00E37ADC" w:rsidP="00E37ADC">
      <w:pPr>
        <w:shd w:val="clear" w:color="auto" w:fill="FFFFFF"/>
        <w:tabs>
          <w:tab w:val="left" w:pos="0"/>
        </w:tabs>
        <w:spacing w:after="0" w:line="240" w:lineRule="auto"/>
        <w:ind w:left="-284" w:right="-284" w:firstLine="709"/>
        <w:rPr>
          <w:sz w:val="26"/>
          <w:szCs w:val="26"/>
        </w:rPr>
      </w:pPr>
      <w:r w:rsidRPr="00DA0BEE">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7ADC" w:rsidRPr="00DA0BEE" w:rsidRDefault="00E37ADC" w:rsidP="00E37ADC">
      <w:pPr>
        <w:spacing w:after="0" w:line="240" w:lineRule="auto"/>
        <w:ind w:left="-284" w:right="-284" w:firstLine="709"/>
        <w:rPr>
          <w:sz w:val="26"/>
          <w:szCs w:val="26"/>
        </w:rPr>
      </w:pPr>
      <w:r w:rsidRPr="00DA0BEE">
        <w:rPr>
          <w:sz w:val="26"/>
          <w:szCs w:val="26"/>
        </w:rPr>
        <w:t>Главы основной части реферата могут носить теоретический, методологический и аналитический характер.</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7ADC" w:rsidRPr="00DA0BEE" w:rsidRDefault="00E37ADC" w:rsidP="00E37ADC">
      <w:pPr>
        <w:shd w:val="clear" w:color="auto" w:fill="FFFFFF"/>
        <w:spacing w:after="0" w:line="240" w:lineRule="auto"/>
        <w:ind w:left="-284" w:right="-284" w:firstLine="709"/>
        <w:rPr>
          <w:iCs/>
          <w:sz w:val="26"/>
          <w:szCs w:val="26"/>
        </w:rPr>
      </w:pPr>
      <w:r w:rsidRPr="00DA0BEE">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7ADC" w:rsidRPr="00DA0BEE" w:rsidRDefault="00E37ADC" w:rsidP="00E37ADC">
      <w:pPr>
        <w:spacing w:after="0" w:line="240" w:lineRule="auto"/>
        <w:ind w:left="-284" w:right="-284" w:firstLine="709"/>
        <w:rPr>
          <w:b/>
          <w:sz w:val="26"/>
          <w:szCs w:val="26"/>
        </w:rPr>
      </w:pPr>
      <w:r w:rsidRPr="00DA0BEE">
        <w:rPr>
          <w:b/>
          <w:bCs/>
          <w:sz w:val="26"/>
          <w:szCs w:val="26"/>
        </w:rPr>
        <w:t xml:space="preserve">Оформление </w:t>
      </w:r>
      <w:r w:rsidRPr="00DA0BEE">
        <w:rPr>
          <w:b/>
          <w:sz w:val="26"/>
          <w:szCs w:val="26"/>
        </w:rPr>
        <w:t>реферата</w:t>
      </w:r>
    </w:p>
    <w:p w:rsidR="00E37ADC" w:rsidRPr="00DA0BEE" w:rsidRDefault="00E37ADC" w:rsidP="00E37ADC">
      <w:pPr>
        <w:shd w:val="clear" w:color="auto" w:fill="FFFFFF"/>
        <w:tabs>
          <w:tab w:val="left" w:pos="360"/>
        </w:tabs>
        <w:spacing w:after="0" w:line="240" w:lineRule="auto"/>
        <w:ind w:left="-284" w:right="-284" w:firstLine="709"/>
        <w:rPr>
          <w:sz w:val="26"/>
          <w:szCs w:val="26"/>
        </w:rPr>
      </w:pPr>
      <w:r w:rsidRPr="00DA0BEE">
        <w:rPr>
          <w:sz w:val="26"/>
          <w:szCs w:val="26"/>
        </w:rPr>
        <w:t>При выполнении внеаудиторной самостоятельной работы в виде реферата необходимо соблюдать следующие требования:</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lastRenderedPageBreak/>
        <w:t xml:space="preserve">на одной стороне листа белой бумаги формата А-4 </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размер шрифта-12; </w:t>
      </w:r>
      <w:r w:rsidRPr="00DA0BEE">
        <w:rPr>
          <w:sz w:val="26"/>
          <w:szCs w:val="26"/>
          <w:lang w:val="en-US"/>
        </w:rPr>
        <w:t>Times</w:t>
      </w:r>
      <w:r w:rsidRPr="00DA0BEE">
        <w:rPr>
          <w:sz w:val="26"/>
          <w:szCs w:val="26"/>
        </w:rPr>
        <w:t xml:space="preserve"> </w:t>
      </w:r>
      <w:r w:rsidRPr="00DA0BEE">
        <w:rPr>
          <w:sz w:val="26"/>
          <w:szCs w:val="26"/>
          <w:lang w:val="en-US"/>
        </w:rPr>
        <w:t>New</w:t>
      </w:r>
      <w:r w:rsidRPr="00DA0BEE">
        <w:rPr>
          <w:sz w:val="26"/>
          <w:szCs w:val="26"/>
        </w:rPr>
        <w:t xml:space="preserve"> </w:t>
      </w:r>
      <w:r w:rsidRPr="00DA0BEE">
        <w:rPr>
          <w:sz w:val="26"/>
          <w:szCs w:val="26"/>
          <w:lang w:val="en-US"/>
        </w:rPr>
        <w:t>Roman</w:t>
      </w:r>
      <w:r w:rsidRPr="00DA0BEE">
        <w:rPr>
          <w:sz w:val="26"/>
          <w:szCs w:val="26"/>
        </w:rPr>
        <w:t>, цвет - черный</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междустрочный интервал - одинарный</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sz w:val="26"/>
            <w:szCs w:val="26"/>
          </w:rPr>
          <w:t>2 см</w:t>
        </w:r>
      </w:smartTag>
      <w:r w:rsidRPr="00DA0BEE">
        <w:rPr>
          <w:sz w:val="26"/>
          <w:szCs w:val="26"/>
        </w:rPr>
        <w:t xml:space="preserve">, правого- </w:t>
      </w:r>
      <w:smartTag w:uri="urn:schemas-microsoft-com:office:smarttags" w:element="metricconverter">
        <w:smartTagPr>
          <w:attr w:name="ProductID" w:val="1 см"/>
        </w:smartTagPr>
        <w:r w:rsidRPr="00DA0BEE">
          <w:rPr>
            <w:sz w:val="26"/>
            <w:szCs w:val="26"/>
          </w:rPr>
          <w:t>1 см</w:t>
        </w:r>
      </w:smartTag>
      <w:r w:rsidRPr="00DA0BEE">
        <w:rPr>
          <w:sz w:val="26"/>
          <w:szCs w:val="26"/>
        </w:rPr>
        <w:t>, верхнего-2см, нижнего-2см.</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отформатировано по ширине листа </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на первой странице необходимо изложить план (содержание) работы.</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 в конце работы необходимо указать источники использованной  литературы</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нумерация страниц текста -</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7ADC" w:rsidRPr="00DA0BEE" w:rsidRDefault="00E37ADC" w:rsidP="00E37ADC">
      <w:pPr>
        <w:numPr>
          <w:ilvl w:val="0"/>
          <w:numId w:val="6"/>
        </w:numPr>
        <w:shd w:val="clear" w:color="auto" w:fill="FFFFFF"/>
        <w:tabs>
          <w:tab w:val="clear" w:pos="1725"/>
          <w:tab w:val="num" w:pos="1260"/>
        </w:tabs>
        <w:spacing w:after="0" w:line="240" w:lineRule="auto"/>
        <w:ind w:left="-284" w:right="-284" w:firstLine="709"/>
        <w:rPr>
          <w:sz w:val="26"/>
          <w:szCs w:val="26"/>
        </w:rPr>
      </w:pPr>
      <w:r w:rsidRPr="00DA0BEE">
        <w:rPr>
          <w:sz w:val="26"/>
          <w:szCs w:val="26"/>
        </w:rPr>
        <w:t>законодательные и нормативно-методические документы и материалы;</w:t>
      </w:r>
    </w:p>
    <w:p w:rsidR="00E37ADC" w:rsidRPr="00DA0BEE" w:rsidRDefault="00E37ADC" w:rsidP="00E37ADC">
      <w:pPr>
        <w:numPr>
          <w:ilvl w:val="0"/>
          <w:numId w:val="6"/>
        </w:numPr>
        <w:shd w:val="clear" w:color="auto" w:fill="FFFFFF"/>
        <w:tabs>
          <w:tab w:val="clear" w:pos="1725"/>
          <w:tab w:val="num" w:pos="1260"/>
        </w:tabs>
        <w:spacing w:after="0" w:line="240" w:lineRule="auto"/>
        <w:ind w:left="-284" w:right="-284" w:firstLine="709"/>
        <w:rPr>
          <w:sz w:val="26"/>
          <w:szCs w:val="26"/>
        </w:rPr>
      </w:pPr>
      <w:r w:rsidRPr="00DA0BEE">
        <w:rPr>
          <w:sz w:val="26"/>
          <w:szCs w:val="26"/>
        </w:rPr>
        <w:t>специальная научная отечественная и зарубежная литература (монографии, учебники, научные статьи и т.п.);</w:t>
      </w:r>
    </w:p>
    <w:p w:rsidR="00E37ADC" w:rsidRPr="00DA0BEE" w:rsidRDefault="00E37ADC" w:rsidP="00E37ADC">
      <w:pPr>
        <w:numPr>
          <w:ilvl w:val="0"/>
          <w:numId w:val="6"/>
        </w:numPr>
        <w:shd w:val="clear" w:color="auto" w:fill="FFFFFF"/>
        <w:tabs>
          <w:tab w:val="clear" w:pos="1725"/>
          <w:tab w:val="num" w:pos="1260"/>
        </w:tabs>
        <w:spacing w:after="0" w:line="240" w:lineRule="auto"/>
        <w:ind w:left="-284" w:right="-284" w:firstLine="709"/>
        <w:rPr>
          <w:sz w:val="26"/>
          <w:szCs w:val="26"/>
        </w:rPr>
      </w:pPr>
      <w:r w:rsidRPr="00DA0BEE">
        <w:rPr>
          <w:sz w:val="26"/>
          <w:szCs w:val="26"/>
        </w:rPr>
        <w:t>статистические, инструктивные и отчетные материалы предприятий, организаций и учреждений.</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Включенная в список литература нумеруется сплошным порядком от первого до последнего названия.</w:t>
      </w:r>
    </w:p>
    <w:p w:rsidR="00E37ADC" w:rsidRPr="00DA0BEE" w:rsidRDefault="00E37ADC" w:rsidP="00E37ADC">
      <w:pPr>
        <w:spacing w:after="0" w:line="240" w:lineRule="auto"/>
        <w:ind w:left="-284" w:right="-284" w:firstLine="709"/>
        <w:rPr>
          <w:iCs/>
          <w:sz w:val="26"/>
          <w:szCs w:val="26"/>
        </w:rPr>
      </w:pPr>
      <w:r w:rsidRPr="00DA0BEE">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iCs/>
          <w:sz w:val="26"/>
          <w:szCs w:val="26"/>
        </w:rPr>
        <w:t>.</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Приложения следует оформлять как продолжение реферата на его последующих страницах.</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Приложения следует нумеровать порядковой нумерацией арабскими цифрами.</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37ADC" w:rsidRPr="00DA0BEE" w:rsidRDefault="00E37ADC" w:rsidP="00E37ADC">
      <w:pPr>
        <w:spacing w:after="0" w:line="240" w:lineRule="auto"/>
        <w:ind w:left="-284" w:right="-284" w:firstLine="709"/>
        <w:rPr>
          <w:bCs/>
          <w:sz w:val="26"/>
          <w:szCs w:val="26"/>
        </w:rPr>
      </w:pPr>
      <w:r w:rsidRPr="00DA0BEE">
        <w:rPr>
          <w:bCs/>
          <w:sz w:val="26"/>
          <w:szCs w:val="26"/>
        </w:rPr>
        <w:t xml:space="preserve">Критерии оценки </w:t>
      </w:r>
      <w:r w:rsidRPr="00DA0BEE">
        <w:rPr>
          <w:sz w:val="26"/>
          <w:szCs w:val="26"/>
        </w:rPr>
        <w:t>реферата</w:t>
      </w:r>
    </w:p>
    <w:p w:rsidR="00E37ADC" w:rsidRPr="00DA0BEE" w:rsidRDefault="00E37ADC" w:rsidP="00E37ADC">
      <w:pPr>
        <w:spacing w:after="0" w:line="240" w:lineRule="auto"/>
        <w:ind w:left="-284" w:right="-284" w:firstLine="709"/>
        <w:rPr>
          <w:sz w:val="26"/>
          <w:szCs w:val="26"/>
        </w:rPr>
      </w:pPr>
      <w:r w:rsidRPr="00DA0BEE">
        <w:rPr>
          <w:sz w:val="26"/>
          <w:szCs w:val="26"/>
        </w:rPr>
        <w:t>Срок сдачи готового реферата определяется утвержденным графиком.</w:t>
      </w:r>
    </w:p>
    <w:p w:rsidR="00E37ADC" w:rsidRPr="00DA0BEE" w:rsidRDefault="00E37ADC" w:rsidP="00E37ADC">
      <w:pPr>
        <w:spacing w:after="0" w:line="240" w:lineRule="auto"/>
        <w:ind w:left="-284" w:right="-284" w:firstLine="709"/>
        <w:rPr>
          <w:sz w:val="26"/>
          <w:szCs w:val="26"/>
        </w:rPr>
      </w:pPr>
      <w:r w:rsidRPr="00DA0BEE">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7ADC" w:rsidRPr="00DA0BEE" w:rsidRDefault="00E37ADC" w:rsidP="00E37ADC">
      <w:pPr>
        <w:pStyle w:val="3"/>
        <w:spacing w:after="0" w:line="240" w:lineRule="auto"/>
        <w:ind w:left="-284" w:right="-284"/>
        <w:jc w:val="center"/>
        <w:rPr>
          <w:color w:val="auto"/>
          <w:sz w:val="26"/>
          <w:szCs w:val="26"/>
        </w:rPr>
      </w:pPr>
      <w:bookmarkStart w:id="11" w:name="_Toc341102556"/>
      <w:bookmarkStart w:id="12" w:name="_Toc341106314"/>
      <w:bookmarkStart w:id="13" w:name="_Toc85389659"/>
      <w:r w:rsidRPr="00DA0BEE">
        <w:rPr>
          <w:color w:val="auto"/>
          <w:sz w:val="26"/>
          <w:szCs w:val="26"/>
        </w:rPr>
        <w:t>Методические рекомендации по подготовке презентации</w:t>
      </w:r>
      <w:bookmarkEnd w:id="11"/>
      <w:bookmarkEnd w:id="12"/>
      <w:bookmarkEnd w:id="13"/>
    </w:p>
    <w:p w:rsidR="00E37ADC" w:rsidRPr="00DA0BEE" w:rsidRDefault="00E37ADC" w:rsidP="00E37ADC">
      <w:pPr>
        <w:pStyle w:val="3f3f3f3f3f3f3f3f3f3f3f3f3f2"/>
        <w:ind w:left="-284" w:right="-284"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w:t>
      </w:r>
      <w:proofErr w:type="spellStart"/>
      <w:r w:rsidRPr="00DA0BEE">
        <w:rPr>
          <w:sz w:val="26"/>
          <w:szCs w:val="26"/>
        </w:rPr>
        <w:t>MS</w:t>
      </w:r>
      <w:proofErr w:type="spellEnd"/>
      <w:r w:rsidRPr="00DA0BEE">
        <w:rPr>
          <w:sz w:val="26"/>
          <w:szCs w:val="26"/>
        </w:rPr>
        <w:t xml:space="preserve"> </w:t>
      </w:r>
      <w:proofErr w:type="spellStart"/>
      <w:r w:rsidRPr="00DA0BEE">
        <w:rPr>
          <w:sz w:val="26"/>
          <w:szCs w:val="26"/>
        </w:rPr>
        <w:t>PowerPoint</w:t>
      </w:r>
      <w:proofErr w:type="spellEnd"/>
      <w:r w:rsidRPr="00DA0BEE">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7ADC" w:rsidRPr="00DA0BEE" w:rsidRDefault="00E37ADC" w:rsidP="00E37ADC">
      <w:pPr>
        <w:snapToGrid w:val="0"/>
        <w:spacing w:after="0" w:line="240" w:lineRule="auto"/>
        <w:ind w:left="-284" w:right="-284" w:firstLine="709"/>
        <w:rPr>
          <w:sz w:val="26"/>
          <w:szCs w:val="26"/>
        </w:rPr>
      </w:pPr>
      <w:r w:rsidRPr="00DA0BEE">
        <w:rPr>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7ADC" w:rsidRPr="00DA0BEE" w:rsidRDefault="00E37ADC" w:rsidP="00E37ADC">
      <w:pPr>
        <w:snapToGrid w:val="0"/>
        <w:spacing w:after="0" w:line="240" w:lineRule="auto"/>
        <w:ind w:left="-284" w:right="-284" w:firstLine="709"/>
        <w:rPr>
          <w:sz w:val="26"/>
          <w:szCs w:val="26"/>
        </w:rPr>
      </w:pPr>
      <w:r w:rsidRPr="00DA0BEE">
        <w:rPr>
          <w:sz w:val="26"/>
          <w:szCs w:val="26"/>
          <w:u w:val="single"/>
        </w:rPr>
        <w:t>1 стратегия</w:t>
      </w:r>
      <w:r w:rsidRPr="00DA0BEE">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объем текста на слайде – не больше 7 строк;</w:t>
      </w:r>
    </w:p>
    <w:p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маркированный/нумерованный список содержит не более 7 элементов;</w:t>
      </w:r>
    </w:p>
    <w:p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отсутствуют знаки пунктуации в конце строк в маркированных и нумерованных списках;</w:t>
      </w:r>
    </w:p>
    <w:p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значимая информация выделяется с помощью цвета, кегля, эффектов анимации.</w:t>
      </w:r>
    </w:p>
    <w:p w:rsidR="00E37ADC" w:rsidRPr="00DA0BEE" w:rsidRDefault="00E37ADC" w:rsidP="00E37ADC">
      <w:pPr>
        <w:snapToGrid w:val="0"/>
        <w:spacing w:after="0" w:line="240" w:lineRule="auto"/>
        <w:ind w:left="-284" w:right="-284" w:firstLine="709"/>
        <w:rPr>
          <w:sz w:val="26"/>
          <w:szCs w:val="26"/>
        </w:rPr>
      </w:pPr>
      <w:r w:rsidRPr="00DA0BEE">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7ADC" w:rsidRPr="00DA0BEE" w:rsidRDefault="00E37ADC" w:rsidP="00E37ADC">
      <w:pPr>
        <w:snapToGrid w:val="0"/>
        <w:spacing w:after="0" w:line="240" w:lineRule="auto"/>
        <w:ind w:left="-284" w:right="-284" w:firstLine="709"/>
        <w:rPr>
          <w:sz w:val="26"/>
          <w:szCs w:val="26"/>
        </w:rPr>
      </w:pPr>
      <w:r w:rsidRPr="00DA0BEE">
        <w:rPr>
          <w:sz w:val="26"/>
          <w:szCs w:val="26"/>
          <w:u w:val="single"/>
        </w:rPr>
        <w:t>2 стратегия</w:t>
      </w:r>
      <w:r w:rsidRPr="00DA0BEE">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7ADC" w:rsidRPr="00DA0BEE" w:rsidRDefault="00E37ADC" w:rsidP="00E37ADC">
      <w:pPr>
        <w:pStyle w:val="af1"/>
        <w:numPr>
          <w:ilvl w:val="0"/>
          <w:numId w:val="10"/>
        </w:numPr>
        <w:spacing w:before="0" w:beforeAutospacing="0" w:after="0" w:afterAutospacing="0"/>
        <w:ind w:left="-284" w:right="-284"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rsidR="00E37ADC" w:rsidRPr="00DA0BEE" w:rsidRDefault="00E37ADC" w:rsidP="00E37ADC">
      <w:pPr>
        <w:pStyle w:val="af1"/>
        <w:numPr>
          <w:ilvl w:val="0"/>
          <w:numId w:val="10"/>
        </w:numPr>
        <w:spacing w:before="0" w:beforeAutospacing="0" w:after="0" w:afterAutospacing="0"/>
        <w:ind w:left="-284" w:right="-284"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7ADC" w:rsidRPr="00DA0BEE" w:rsidRDefault="00E37ADC" w:rsidP="00E37ADC">
      <w:pPr>
        <w:spacing w:after="0" w:line="240" w:lineRule="auto"/>
        <w:ind w:left="-284" w:right="-284" w:firstLine="709"/>
        <w:rPr>
          <w:sz w:val="26"/>
          <w:szCs w:val="26"/>
        </w:rPr>
      </w:pPr>
      <w:r w:rsidRPr="00DA0BEE">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E37ADC" w:rsidRPr="00DA0BEE" w:rsidRDefault="00E37ADC" w:rsidP="00E37ADC">
      <w:pPr>
        <w:pStyle w:val="af1"/>
        <w:spacing w:before="0" w:beforeAutospacing="0" w:after="0" w:afterAutospacing="0"/>
        <w:ind w:left="-284" w:right="-284"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rsidR="00E37ADC" w:rsidRPr="00DA0BEE" w:rsidRDefault="00E37ADC" w:rsidP="00E37ADC">
      <w:pPr>
        <w:pStyle w:val="af1"/>
        <w:spacing w:before="0" w:beforeAutospacing="0" w:after="0" w:afterAutospacing="0"/>
        <w:ind w:left="-284" w:right="-284"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7ADC" w:rsidRPr="00DA0BEE" w:rsidRDefault="00E37ADC" w:rsidP="00E37ADC">
      <w:pPr>
        <w:pStyle w:val="af1"/>
        <w:spacing w:before="0" w:beforeAutospacing="0" w:after="0" w:afterAutospacing="0"/>
        <w:ind w:left="-284" w:right="-284"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xml:space="preserve">. Для всех слайдов презентации по возможности необходимо использовать один и тот же шаблон </w:t>
      </w:r>
      <w:r w:rsidRPr="00DA0BEE">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7ADC" w:rsidRPr="00DA0BEE" w:rsidRDefault="00E37ADC" w:rsidP="00E37ADC">
      <w:pPr>
        <w:spacing w:after="0" w:line="240" w:lineRule="auto"/>
        <w:ind w:left="-284" w:right="-284" w:firstLine="709"/>
        <w:rPr>
          <w:sz w:val="26"/>
          <w:szCs w:val="26"/>
        </w:rPr>
      </w:pPr>
      <w:r w:rsidRPr="00DA0BEE">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7ADC" w:rsidRPr="00DA0BEE" w:rsidRDefault="00E37ADC" w:rsidP="00E37ADC">
      <w:pPr>
        <w:spacing w:after="0" w:line="240" w:lineRule="auto"/>
        <w:ind w:left="-284" w:right="-284" w:firstLine="709"/>
        <w:rPr>
          <w:sz w:val="26"/>
          <w:szCs w:val="26"/>
        </w:rPr>
      </w:pPr>
      <w:r w:rsidRPr="00DA0BEE">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DA0BEE">
          <w:rPr>
            <w:sz w:val="26"/>
            <w:szCs w:val="26"/>
          </w:rPr>
          <w:t>1 см</w:t>
        </w:r>
      </w:smartTag>
      <w:r w:rsidRPr="00DA0BEE">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7ADC" w:rsidRPr="00DA0BEE" w:rsidRDefault="00E37ADC" w:rsidP="00E37ADC">
      <w:pPr>
        <w:spacing w:after="0" w:line="240" w:lineRule="auto"/>
        <w:ind w:left="-284" w:right="-284" w:firstLine="709"/>
        <w:rPr>
          <w:sz w:val="26"/>
          <w:szCs w:val="26"/>
        </w:rPr>
      </w:pPr>
      <w:r w:rsidRPr="00DA0BEE">
        <w:rPr>
          <w:sz w:val="26"/>
          <w:szCs w:val="26"/>
        </w:rPr>
        <w:t xml:space="preserve">Диаграммы готовятся с использованием мастера диаграмм табличного процессора </w:t>
      </w:r>
      <w:proofErr w:type="spellStart"/>
      <w:r w:rsidRPr="00DA0BEE">
        <w:rPr>
          <w:sz w:val="26"/>
          <w:szCs w:val="26"/>
          <w:lang w:val="en-US"/>
        </w:rPr>
        <w:t>MSExcel</w:t>
      </w:r>
      <w:proofErr w:type="spellEnd"/>
      <w:r w:rsidRPr="00DA0BEE">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sz w:val="26"/>
          <w:szCs w:val="26"/>
          <w:lang w:val="en-US"/>
        </w:rPr>
        <w:t>MSOffice</w:t>
      </w:r>
      <w:r w:rsidRPr="00DA0BEE">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7ADC" w:rsidRPr="00DA0BEE" w:rsidRDefault="00E37ADC" w:rsidP="00E37ADC">
      <w:pPr>
        <w:spacing w:after="0" w:line="240" w:lineRule="auto"/>
        <w:ind w:left="-284" w:right="-284" w:firstLine="709"/>
        <w:rPr>
          <w:sz w:val="26"/>
          <w:szCs w:val="26"/>
        </w:rPr>
      </w:pPr>
      <w:r w:rsidRPr="00DA0BEE">
        <w:rPr>
          <w:sz w:val="26"/>
          <w:szCs w:val="26"/>
        </w:rPr>
        <w:t xml:space="preserve">Табличная информация вставляется в материалы как таблица текстового процессора </w:t>
      </w:r>
      <w:r w:rsidRPr="00DA0BEE">
        <w:rPr>
          <w:sz w:val="26"/>
          <w:szCs w:val="26"/>
          <w:lang w:val="en-US"/>
        </w:rPr>
        <w:t>MSWord</w:t>
      </w:r>
      <w:r w:rsidRPr="00DA0BEE">
        <w:rPr>
          <w:sz w:val="26"/>
          <w:szCs w:val="26"/>
        </w:rPr>
        <w:t xml:space="preserve"> или табличного процессора </w:t>
      </w:r>
      <w:proofErr w:type="spellStart"/>
      <w:r w:rsidRPr="00DA0BEE">
        <w:rPr>
          <w:sz w:val="26"/>
          <w:szCs w:val="26"/>
          <w:lang w:val="en-US"/>
        </w:rPr>
        <w:t>MSExcel</w:t>
      </w:r>
      <w:proofErr w:type="spellEnd"/>
      <w:r w:rsidRPr="00DA0BEE">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sz w:val="26"/>
            <w:szCs w:val="26"/>
          </w:rPr>
          <w:t xml:space="preserve">18 </w:t>
        </w:r>
        <w:proofErr w:type="spellStart"/>
        <w:r w:rsidRPr="00DA0BEE">
          <w:rPr>
            <w:sz w:val="26"/>
            <w:szCs w:val="26"/>
            <w:lang w:val="en-US"/>
          </w:rPr>
          <w:t>pt</w:t>
        </w:r>
      </w:smartTag>
      <w:proofErr w:type="spellEnd"/>
      <w:r w:rsidRPr="00DA0BEE">
        <w:rPr>
          <w:sz w:val="26"/>
          <w:szCs w:val="26"/>
        </w:rPr>
        <w:t>. Таблицы и диаграммы размещаются на светлом или белом фоне.</w:t>
      </w:r>
    </w:p>
    <w:p w:rsidR="00E37ADC" w:rsidRPr="00DA0BEE" w:rsidRDefault="00E37ADC" w:rsidP="00E37ADC">
      <w:pPr>
        <w:pStyle w:val="af1"/>
        <w:spacing w:before="0" w:beforeAutospacing="0" w:after="0" w:afterAutospacing="0"/>
        <w:ind w:left="-284" w:right="-284"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7ADC" w:rsidRPr="00DA0BEE" w:rsidRDefault="00E37ADC" w:rsidP="00E37ADC">
      <w:pPr>
        <w:pStyle w:val="af1"/>
        <w:spacing w:before="0" w:beforeAutospacing="0" w:after="0" w:afterAutospacing="0"/>
        <w:ind w:left="-284" w:right="-284"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7ADC" w:rsidRPr="00DA0BEE" w:rsidRDefault="00E37ADC" w:rsidP="00E37ADC">
      <w:pPr>
        <w:pStyle w:val="af1"/>
        <w:spacing w:before="0" w:beforeAutospacing="0" w:after="0" w:afterAutospacing="0"/>
        <w:ind w:left="-284" w:right="-284" w:firstLine="709"/>
        <w:jc w:val="both"/>
        <w:rPr>
          <w:color w:val="000000"/>
          <w:sz w:val="26"/>
          <w:szCs w:val="26"/>
        </w:rPr>
      </w:pPr>
      <w:r w:rsidRPr="00DA0BEE">
        <w:rPr>
          <w:color w:val="000000"/>
          <w:sz w:val="26"/>
          <w:szCs w:val="26"/>
        </w:rPr>
        <w:t xml:space="preserve">Для показа файл презентации необходимо сохранить в формате «Демонстрация </w:t>
      </w:r>
      <w:proofErr w:type="spellStart"/>
      <w:r w:rsidRPr="00DA0BEE">
        <w:rPr>
          <w:color w:val="000000"/>
          <w:sz w:val="26"/>
          <w:szCs w:val="26"/>
        </w:rPr>
        <w:t>PowerPоint</w:t>
      </w:r>
      <w:proofErr w:type="spellEnd"/>
      <w:r w:rsidRPr="00DA0BEE">
        <w:rPr>
          <w:color w:val="000000"/>
          <w:sz w:val="26"/>
          <w:szCs w:val="26"/>
        </w:rPr>
        <w:t xml:space="preserve">» (Файл — Сохранить как — Тип файла — Демонстрация </w:t>
      </w:r>
      <w:proofErr w:type="spellStart"/>
      <w:r w:rsidRPr="00DA0BEE">
        <w:rPr>
          <w:color w:val="000000"/>
          <w:sz w:val="26"/>
          <w:szCs w:val="26"/>
        </w:rPr>
        <w:t>PowerPоint</w:t>
      </w:r>
      <w:proofErr w:type="spellEnd"/>
      <w:r w:rsidRPr="00DA0BEE">
        <w:rPr>
          <w:color w:val="000000"/>
          <w:sz w:val="26"/>
          <w:szCs w:val="26"/>
        </w:rPr>
        <w:t xml:space="preserve">). В этом </w:t>
      </w:r>
      <w:r w:rsidRPr="00DA0BEE">
        <w:rPr>
          <w:color w:val="000000"/>
          <w:sz w:val="26"/>
          <w:szCs w:val="26"/>
        </w:rPr>
        <w:lastRenderedPageBreak/>
        <w:t>случае презентация автоматически открывается в режиме полноэкранного показа (</w:t>
      </w:r>
      <w:proofErr w:type="spellStart"/>
      <w:r w:rsidRPr="00DA0BEE">
        <w:rPr>
          <w:color w:val="000000"/>
          <w:sz w:val="26"/>
          <w:szCs w:val="26"/>
        </w:rPr>
        <w:t>slideshow</w:t>
      </w:r>
      <w:proofErr w:type="spellEnd"/>
      <w:r w:rsidRPr="00DA0BEE">
        <w:rPr>
          <w:color w:val="000000"/>
          <w:sz w:val="26"/>
          <w:szCs w:val="26"/>
        </w:rPr>
        <w:t xml:space="preserve">) и слушатели избавлены как от вида рабочего окна программы </w:t>
      </w:r>
      <w:proofErr w:type="spellStart"/>
      <w:r w:rsidRPr="00DA0BEE">
        <w:rPr>
          <w:color w:val="000000"/>
          <w:sz w:val="26"/>
          <w:szCs w:val="26"/>
        </w:rPr>
        <w:t>PowerPoint</w:t>
      </w:r>
      <w:proofErr w:type="spellEnd"/>
      <w:r w:rsidRPr="00DA0BEE">
        <w:rPr>
          <w:color w:val="000000"/>
          <w:sz w:val="26"/>
          <w:szCs w:val="26"/>
        </w:rPr>
        <w:t>, так и от потерь времени в начале показа презентации.</w:t>
      </w:r>
    </w:p>
    <w:p w:rsidR="00E37ADC" w:rsidRPr="00DA0BEE" w:rsidRDefault="00E37ADC" w:rsidP="00E37ADC">
      <w:pPr>
        <w:pStyle w:val="af1"/>
        <w:spacing w:before="0" w:beforeAutospacing="0" w:after="0" w:afterAutospacing="0"/>
        <w:ind w:left="-284" w:right="-284"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rsidR="00E37ADC" w:rsidRPr="00DA0BEE" w:rsidRDefault="00E37ADC" w:rsidP="00E37ADC">
      <w:pPr>
        <w:numPr>
          <w:ilvl w:val="0"/>
          <w:numId w:val="11"/>
        </w:numPr>
        <w:tabs>
          <w:tab w:val="clear" w:pos="720"/>
          <w:tab w:val="num" w:pos="338"/>
        </w:tabs>
        <w:spacing w:after="0" w:line="240" w:lineRule="auto"/>
        <w:ind w:left="-284" w:right="-284" w:firstLine="709"/>
        <w:rPr>
          <w:sz w:val="26"/>
          <w:szCs w:val="26"/>
        </w:rPr>
      </w:pPr>
      <w:r w:rsidRPr="00DA0BEE">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37ADC" w:rsidRPr="00DA0BEE" w:rsidRDefault="00E37ADC" w:rsidP="00E37ADC">
      <w:pPr>
        <w:numPr>
          <w:ilvl w:val="0"/>
          <w:numId w:val="11"/>
        </w:numPr>
        <w:spacing w:after="0" w:line="240" w:lineRule="auto"/>
        <w:ind w:left="-284" w:right="-284" w:firstLine="709"/>
        <w:rPr>
          <w:sz w:val="26"/>
          <w:szCs w:val="26"/>
        </w:rPr>
      </w:pPr>
      <w:r w:rsidRPr="00DA0BEE">
        <w:rPr>
          <w:sz w:val="26"/>
          <w:szCs w:val="26"/>
        </w:rPr>
        <w:t>к каким особенностям объекта презентации удалось привлечь внимание аудитории?</w:t>
      </w:r>
    </w:p>
    <w:p w:rsidR="00E37ADC" w:rsidRPr="00DA0BEE" w:rsidRDefault="00E37ADC" w:rsidP="00E37ADC">
      <w:pPr>
        <w:numPr>
          <w:ilvl w:val="0"/>
          <w:numId w:val="11"/>
        </w:numPr>
        <w:spacing w:after="0" w:line="240" w:lineRule="auto"/>
        <w:ind w:left="-284" w:right="-284" w:firstLine="709"/>
        <w:rPr>
          <w:sz w:val="26"/>
          <w:szCs w:val="26"/>
        </w:rPr>
      </w:pPr>
      <w:r w:rsidRPr="00DA0BEE">
        <w:rPr>
          <w:sz w:val="26"/>
          <w:szCs w:val="26"/>
        </w:rPr>
        <w:t xml:space="preserve">не отвлекает ли созданная презентация от устного выступления? </w:t>
      </w:r>
    </w:p>
    <w:p w:rsidR="00E37ADC" w:rsidRPr="00DA0BEE" w:rsidRDefault="00E37ADC" w:rsidP="00E37ADC">
      <w:pPr>
        <w:snapToGrid w:val="0"/>
        <w:spacing w:after="0" w:line="240" w:lineRule="auto"/>
        <w:ind w:left="-284" w:right="-284" w:firstLine="709"/>
        <w:rPr>
          <w:sz w:val="26"/>
          <w:szCs w:val="26"/>
        </w:rPr>
      </w:pPr>
      <w:r w:rsidRPr="00DA0BEE">
        <w:rPr>
          <w:sz w:val="26"/>
          <w:szCs w:val="26"/>
        </w:rPr>
        <w:t>После подготовки презентации необходима репетиция выступления.</w:t>
      </w:r>
    </w:p>
    <w:p w:rsidR="00E37ADC" w:rsidRPr="00DA0BEE" w:rsidRDefault="00E37ADC" w:rsidP="00E37ADC">
      <w:pPr>
        <w:pStyle w:val="af"/>
        <w:ind w:left="-284" w:right="-284"/>
        <w:jc w:val="both"/>
        <w:rPr>
          <w:rFonts w:ascii="Times New Roman" w:hAnsi="Times New Roman"/>
          <w:b/>
          <w:sz w:val="26"/>
          <w:szCs w:val="26"/>
        </w:rPr>
      </w:pPr>
    </w:p>
    <w:p w:rsidR="00E37ADC" w:rsidRPr="00DA0BEE" w:rsidRDefault="00E37ADC" w:rsidP="00E37ADC">
      <w:pPr>
        <w:pStyle w:val="a7"/>
        <w:numPr>
          <w:ilvl w:val="0"/>
          <w:numId w:val="1"/>
        </w:numPr>
        <w:spacing w:after="0" w:line="240" w:lineRule="auto"/>
        <w:ind w:left="-284" w:right="-284" w:hanging="357"/>
        <w:jc w:val="center"/>
        <w:rPr>
          <w:bCs/>
          <w:sz w:val="26"/>
          <w:szCs w:val="26"/>
        </w:rPr>
      </w:pPr>
      <w:r w:rsidRPr="00DA0BEE">
        <w:rPr>
          <w:b/>
          <w:sz w:val="26"/>
          <w:szCs w:val="26"/>
        </w:rPr>
        <w:t xml:space="preserve">Критерии оценивания выполненных заданий </w:t>
      </w:r>
    </w:p>
    <w:p w:rsidR="00E37ADC" w:rsidRPr="00DA0BEE" w:rsidRDefault="00E37ADC" w:rsidP="00E37ADC">
      <w:pPr>
        <w:pStyle w:val="a7"/>
        <w:spacing w:after="0" w:line="240" w:lineRule="auto"/>
        <w:ind w:left="-284" w:right="-284" w:firstLine="0"/>
        <w:rPr>
          <w:bCs/>
          <w:sz w:val="26"/>
          <w:szCs w:val="26"/>
        </w:rPr>
      </w:pPr>
      <w:r w:rsidRPr="00DA0BEE">
        <w:rPr>
          <w:b/>
          <w:sz w:val="26"/>
          <w:szCs w:val="26"/>
        </w:rPr>
        <w:br/>
        <w:t xml:space="preserve"> </w:t>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17"/>
        <w:gridCol w:w="2693"/>
        <w:gridCol w:w="2651"/>
        <w:gridCol w:w="2151"/>
      </w:tblGrid>
      <w:tr w:rsidR="00E37ADC" w:rsidRPr="00DA0BEE" w:rsidTr="00015BBD">
        <w:trPr>
          <w:trHeight w:val="720"/>
        </w:trPr>
        <w:tc>
          <w:tcPr>
            <w:tcW w:w="1911" w:type="dxa"/>
            <w:vMerge w:val="restart"/>
          </w:tcPr>
          <w:p w:rsidR="00E37ADC" w:rsidRPr="00DA0BEE" w:rsidRDefault="00E37ADC" w:rsidP="00E37ADC">
            <w:pPr>
              <w:spacing w:after="0" w:line="240" w:lineRule="auto"/>
              <w:ind w:left="-284" w:right="-284"/>
              <w:jc w:val="center"/>
              <w:rPr>
                <w:b/>
                <w:bCs/>
                <w:sz w:val="26"/>
                <w:szCs w:val="26"/>
              </w:rPr>
            </w:pPr>
            <w:r w:rsidRPr="00DA0BEE">
              <w:rPr>
                <w:b/>
                <w:bCs/>
                <w:sz w:val="26"/>
                <w:szCs w:val="26"/>
              </w:rPr>
              <w:t>Критерии оценки</w:t>
            </w:r>
          </w:p>
        </w:tc>
        <w:tc>
          <w:tcPr>
            <w:tcW w:w="2789"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Работа выполнена</w:t>
            </w:r>
          </w:p>
          <w:p w:rsidR="00E37ADC" w:rsidRPr="00DA0BEE" w:rsidRDefault="00E37ADC" w:rsidP="00E37ADC">
            <w:pPr>
              <w:spacing w:after="0" w:line="240" w:lineRule="auto"/>
              <w:ind w:left="-284" w:right="-284"/>
              <w:jc w:val="center"/>
              <w:rPr>
                <w:b/>
                <w:bCs/>
                <w:sz w:val="26"/>
                <w:szCs w:val="26"/>
              </w:rPr>
            </w:pPr>
          </w:p>
        </w:tc>
        <w:tc>
          <w:tcPr>
            <w:tcW w:w="2792"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выполнена </w:t>
            </w:r>
            <w:r w:rsidRPr="00DA0BEE">
              <w:rPr>
                <w:b/>
                <w:bCs/>
                <w:sz w:val="26"/>
                <w:szCs w:val="26"/>
              </w:rPr>
              <w:br/>
              <w:t>не полностью</w:t>
            </w:r>
          </w:p>
        </w:tc>
        <w:tc>
          <w:tcPr>
            <w:tcW w:w="2220"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w:t>
            </w:r>
            <w:r w:rsidRPr="00DA0BEE">
              <w:rPr>
                <w:b/>
                <w:bCs/>
                <w:sz w:val="26"/>
                <w:szCs w:val="26"/>
              </w:rPr>
              <w:br/>
              <w:t>не выполнена</w:t>
            </w:r>
          </w:p>
        </w:tc>
      </w:tr>
      <w:tr w:rsidR="00E37ADC" w:rsidRPr="00DA0BEE" w:rsidTr="00015BBD">
        <w:trPr>
          <w:trHeight w:val="600"/>
        </w:trPr>
        <w:tc>
          <w:tcPr>
            <w:tcW w:w="1911" w:type="dxa"/>
            <w:vMerge/>
          </w:tcPr>
          <w:p w:rsidR="00E37ADC" w:rsidRPr="00DA0BEE" w:rsidRDefault="00E37ADC" w:rsidP="00E37ADC">
            <w:pPr>
              <w:spacing w:after="0" w:line="240" w:lineRule="auto"/>
              <w:ind w:left="-284" w:right="-284"/>
              <w:jc w:val="center"/>
              <w:rPr>
                <w:b/>
                <w:bCs/>
                <w:sz w:val="26"/>
                <w:szCs w:val="26"/>
              </w:rPr>
            </w:pPr>
          </w:p>
        </w:tc>
        <w:tc>
          <w:tcPr>
            <w:tcW w:w="2789" w:type="dxa"/>
            <w:tcBorders>
              <w:top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Оценка «5»</w:t>
            </w:r>
          </w:p>
        </w:tc>
        <w:tc>
          <w:tcPr>
            <w:tcW w:w="2792" w:type="dxa"/>
            <w:tcBorders>
              <w:top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Оценка «3-4»</w:t>
            </w:r>
          </w:p>
        </w:tc>
        <w:tc>
          <w:tcPr>
            <w:tcW w:w="2220" w:type="dxa"/>
            <w:tcBorders>
              <w:top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Оценка «2»</w:t>
            </w:r>
          </w:p>
        </w:tc>
      </w:tr>
      <w:tr w:rsidR="00E37ADC" w:rsidRPr="00DA0BEE" w:rsidTr="00015BBD">
        <w:tc>
          <w:tcPr>
            <w:tcW w:w="1911" w:type="dxa"/>
          </w:tcPr>
          <w:p w:rsidR="00E37ADC" w:rsidRPr="00DA0BEE" w:rsidRDefault="00E37ADC" w:rsidP="00E37ADC">
            <w:pPr>
              <w:spacing w:after="0" w:line="240" w:lineRule="auto"/>
              <w:ind w:left="-284" w:right="-284"/>
              <w:rPr>
                <w:sz w:val="26"/>
                <w:szCs w:val="26"/>
              </w:rPr>
            </w:pPr>
            <w:r w:rsidRPr="00DA0BEE">
              <w:rPr>
                <w:sz w:val="26"/>
                <w:szCs w:val="26"/>
              </w:rPr>
              <w:t>Соответствие представленной информации заданной теме</w:t>
            </w:r>
          </w:p>
        </w:tc>
        <w:tc>
          <w:tcPr>
            <w:tcW w:w="2789" w:type="dxa"/>
          </w:tcPr>
          <w:p w:rsidR="00E37ADC" w:rsidRPr="00DA0BEE" w:rsidRDefault="00E37ADC" w:rsidP="00E37ADC">
            <w:pPr>
              <w:spacing w:after="0" w:line="240" w:lineRule="auto"/>
              <w:ind w:left="-284" w:right="-284"/>
              <w:rPr>
                <w:sz w:val="26"/>
                <w:szCs w:val="26"/>
              </w:rPr>
            </w:pPr>
            <w:r w:rsidRPr="00DA0BEE">
              <w:rPr>
                <w:sz w:val="26"/>
                <w:szCs w:val="26"/>
              </w:rPr>
              <w:t xml:space="preserve">Содержание сообщения полностью соответствует заданной теме, </w:t>
            </w:r>
            <w:r w:rsidRPr="00DA0BEE">
              <w:rPr>
                <w:sz w:val="26"/>
                <w:szCs w:val="26"/>
              </w:rPr>
              <w:br/>
              <w:t>тема раскрыта полностью</w:t>
            </w:r>
          </w:p>
        </w:tc>
        <w:tc>
          <w:tcPr>
            <w:tcW w:w="2792"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Обучающийся работу не выполнил вовсе.</w:t>
            </w: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ячеек таблицы  не соответствует заданной теме.</w:t>
            </w: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Имеются незаполненные ячейки или серьезные множественные ошибки.</w:t>
            </w:r>
          </w:p>
          <w:p w:rsidR="00E37ADC" w:rsidRPr="00DA0BEE" w:rsidRDefault="00E37ADC" w:rsidP="00E37ADC">
            <w:pPr>
              <w:pStyle w:val="a7"/>
              <w:spacing w:after="0" w:line="240" w:lineRule="auto"/>
              <w:ind w:left="-284" w:right="-284"/>
              <w:rPr>
                <w:sz w:val="26"/>
                <w:szCs w:val="26"/>
              </w:rPr>
            </w:pP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b/>
                <w:bCs/>
                <w:sz w:val="26"/>
                <w:szCs w:val="26"/>
              </w:rPr>
            </w:pPr>
            <w:r w:rsidRPr="00DA0BEE">
              <w:rPr>
                <w:sz w:val="26"/>
                <w:szCs w:val="26"/>
              </w:rPr>
              <w:t xml:space="preserve">Отчет выполнен и оформлен небрежно, </w:t>
            </w:r>
            <w:r w:rsidRPr="00DA0BEE">
              <w:rPr>
                <w:sz w:val="26"/>
                <w:szCs w:val="26"/>
              </w:rPr>
              <w:br/>
              <w:t>без соблюдения установленных требований.</w:t>
            </w:r>
          </w:p>
        </w:tc>
      </w:tr>
      <w:tr w:rsidR="00E37ADC" w:rsidRPr="00DA0BEE" w:rsidTr="00015BBD">
        <w:trPr>
          <w:trHeight w:val="1441"/>
        </w:trPr>
        <w:tc>
          <w:tcPr>
            <w:tcW w:w="1911" w:type="dxa"/>
          </w:tcPr>
          <w:p w:rsidR="00E37ADC" w:rsidRPr="00DA0BEE" w:rsidRDefault="00E37ADC" w:rsidP="00E37ADC">
            <w:pPr>
              <w:spacing w:after="0" w:line="240" w:lineRule="auto"/>
              <w:ind w:left="-284" w:right="-284"/>
              <w:rPr>
                <w:sz w:val="26"/>
                <w:szCs w:val="26"/>
              </w:rPr>
            </w:pPr>
            <w:r w:rsidRPr="00DA0BEE">
              <w:rPr>
                <w:sz w:val="26"/>
                <w:szCs w:val="26"/>
              </w:rPr>
              <w:t>Лаконичность и четкость изложения материала в таблице</w:t>
            </w:r>
          </w:p>
        </w:tc>
        <w:tc>
          <w:tcPr>
            <w:tcW w:w="2789" w:type="dxa"/>
          </w:tcPr>
          <w:p w:rsidR="00E37ADC" w:rsidRPr="00DA0BEE" w:rsidRDefault="00E37ADC" w:rsidP="00E37ADC">
            <w:pPr>
              <w:spacing w:after="0" w:line="240" w:lineRule="auto"/>
              <w:ind w:left="-284" w:right="-284"/>
              <w:rPr>
                <w:sz w:val="26"/>
                <w:szCs w:val="26"/>
              </w:rPr>
            </w:pPr>
            <w:r w:rsidRPr="00DA0BEE">
              <w:rPr>
                <w:sz w:val="26"/>
                <w:szCs w:val="26"/>
              </w:rPr>
              <w:t>Материал  в таблице излагается четко и лаконично, без лишнего текста и пояснений.</w:t>
            </w:r>
          </w:p>
          <w:p w:rsidR="00E37ADC" w:rsidRPr="00DA0BEE" w:rsidRDefault="00E37ADC" w:rsidP="00E37ADC">
            <w:pPr>
              <w:spacing w:after="0" w:line="240" w:lineRule="auto"/>
              <w:ind w:left="-284" w:right="-284"/>
              <w:rPr>
                <w:sz w:val="26"/>
                <w:szCs w:val="26"/>
              </w:rPr>
            </w:pPr>
          </w:p>
        </w:tc>
        <w:tc>
          <w:tcPr>
            <w:tcW w:w="2792" w:type="dxa"/>
          </w:tcPr>
          <w:p w:rsidR="00E37ADC" w:rsidRPr="00DA0BEE" w:rsidRDefault="00E37ADC" w:rsidP="00E37ADC">
            <w:pPr>
              <w:spacing w:after="0" w:line="240" w:lineRule="auto"/>
              <w:ind w:left="-284" w:right="-284" w:hanging="58"/>
              <w:rPr>
                <w:sz w:val="26"/>
                <w:szCs w:val="26"/>
              </w:rPr>
            </w:pPr>
            <w:r w:rsidRPr="00DA0BEE">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p>
        </w:tc>
      </w:tr>
      <w:tr w:rsidR="00E37ADC" w:rsidRPr="00DA0BEE" w:rsidTr="00015BBD">
        <w:tc>
          <w:tcPr>
            <w:tcW w:w="1911" w:type="dxa"/>
          </w:tcPr>
          <w:p w:rsidR="00E37ADC" w:rsidRPr="00DA0BEE" w:rsidRDefault="00E37ADC" w:rsidP="00E37ADC">
            <w:pPr>
              <w:spacing w:after="0" w:line="240" w:lineRule="auto"/>
              <w:ind w:left="-284" w:right="-284"/>
              <w:rPr>
                <w:sz w:val="26"/>
                <w:szCs w:val="26"/>
              </w:rPr>
            </w:pPr>
            <w:r w:rsidRPr="00DA0BEE">
              <w:rPr>
                <w:sz w:val="26"/>
                <w:szCs w:val="26"/>
              </w:rPr>
              <w:t>Правильность оформления</w:t>
            </w:r>
          </w:p>
        </w:tc>
        <w:tc>
          <w:tcPr>
            <w:tcW w:w="2789" w:type="dxa"/>
          </w:tcPr>
          <w:p w:rsidR="00E37ADC" w:rsidRPr="00DA0BEE" w:rsidRDefault="00E37ADC" w:rsidP="00E37ADC">
            <w:pPr>
              <w:spacing w:after="0" w:line="240" w:lineRule="auto"/>
              <w:ind w:left="-284" w:right="-284"/>
              <w:rPr>
                <w:sz w:val="26"/>
                <w:szCs w:val="26"/>
              </w:rPr>
            </w:pPr>
            <w:r w:rsidRPr="00DA0BEE">
              <w:rPr>
                <w:sz w:val="26"/>
                <w:szCs w:val="26"/>
              </w:rPr>
              <w:t>Оформление таблицы полностью соответствует требованиям.</w:t>
            </w:r>
          </w:p>
        </w:tc>
        <w:tc>
          <w:tcPr>
            <w:tcW w:w="2792" w:type="dxa"/>
          </w:tcPr>
          <w:p w:rsidR="00E37ADC" w:rsidRPr="00DA0BEE" w:rsidRDefault="00E37ADC" w:rsidP="00E37ADC">
            <w:pPr>
              <w:spacing w:after="0" w:line="240" w:lineRule="auto"/>
              <w:ind w:left="-284" w:right="-284"/>
              <w:rPr>
                <w:color w:val="FF0000"/>
                <w:sz w:val="26"/>
                <w:szCs w:val="26"/>
              </w:rPr>
            </w:pPr>
            <w:r w:rsidRPr="00DA0BEE">
              <w:rPr>
                <w:sz w:val="26"/>
                <w:szCs w:val="26"/>
              </w:rPr>
              <w:t>В оформлении таблицы имеются незначительные недочеты  и небольшая небрежность.</w:t>
            </w:r>
          </w:p>
        </w:tc>
        <w:tc>
          <w:tcPr>
            <w:tcW w:w="2220" w:type="dxa"/>
            <w:vMerge/>
          </w:tcPr>
          <w:p w:rsidR="00E37ADC" w:rsidRPr="00DA0BEE" w:rsidRDefault="00E37ADC" w:rsidP="00E37ADC">
            <w:pPr>
              <w:spacing w:after="0" w:line="240" w:lineRule="auto"/>
              <w:ind w:left="-284" w:right="-284"/>
              <w:rPr>
                <w:color w:val="FF0000"/>
                <w:sz w:val="26"/>
                <w:szCs w:val="26"/>
              </w:rPr>
            </w:pPr>
          </w:p>
        </w:tc>
      </w:tr>
    </w:tbl>
    <w:p w:rsidR="00E37ADC" w:rsidRPr="00DA0BEE" w:rsidRDefault="00E37ADC" w:rsidP="00E37ADC">
      <w:pPr>
        <w:spacing w:after="0" w:line="240" w:lineRule="auto"/>
        <w:ind w:left="-284" w:right="-284"/>
        <w:rPr>
          <w:bCs/>
          <w:sz w:val="26"/>
          <w:szCs w:val="26"/>
        </w:rPr>
      </w:pPr>
    </w:p>
    <w:p w:rsidR="00E37ADC" w:rsidRPr="00DA0BEE" w:rsidRDefault="00E37ADC" w:rsidP="00E37ADC">
      <w:pPr>
        <w:spacing w:after="0" w:line="240" w:lineRule="auto"/>
        <w:ind w:left="-284" w:right="-284"/>
        <w:rPr>
          <w:bCs/>
          <w:sz w:val="26"/>
          <w:szCs w:val="26"/>
        </w:rPr>
      </w:pPr>
    </w:p>
    <w:p w:rsidR="00E37ADC" w:rsidRPr="00DA0BEE" w:rsidRDefault="00E37ADC" w:rsidP="00E37ADC">
      <w:pPr>
        <w:spacing w:after="0" w:line="240" w:lineRule="auto"/>
        <w:ind w:left="-284" w:right="-284" w:firstLine="720"/>
        <w:rPr>
          <w:b/>
          <w:sz w:val="26"/>
          <w:szCs w:val="26"/>
        </w:rPr>
      </w:pPr>
      <w:r w:rsidRPr="00DA0BEE">
        <w:rPr>
          <w:b/>
          <w:sz w:val="26"/>
          <w:szCs w:val="26"/>
        </w:rPr>
        <w:t>Реферат оценивается по системе:</w:t>
      </w:r>
    </w:p>
    <w:p w:rsidR="00E37ADC" w:rsidRPr="00DA0BEE" w:rsidRDefault="00E37ADC" w:rsidP="00E37ADC">
      <w:pPr>
        <w:shd w:val="clear" w:color="auto" w:fill="FFFFFF"/>
        <w:tabs>
          <w:tab w:val="left" w:pos="5983"/>
        </w:tabs>
        <w:spacing w:after="0" w:line="240" w:lineRule="auto"/>
        <w:ind w:left="-284" w:right="-284" w:firstLine="720"/>
        <w:rPr>
          <w:sz w:val="26"/>
          <w:szCs w:val="26"/>
        </w:rPr>
      </w:pPr>
      <w:r w:rsidRPr="00DA0BEE">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E37ADC" w:rsidRPr="00DA0BEE" w:rsidRDefault="00E37ADC" w:rsidP="00E37ADC">
      <w:pPr>
        <w:pStyle w:val="ae"/>
        <w:ind w:left="-284" w:right="-284"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7ADC" w:rsidRPr="00DA0BEE" w:rsidRDefault="00E37ADC" w:rsidP="00E37ADC">
      <w:pPr>
        <w:shd w:val="clear" w:color="auto" w:fill="FFFFFF"/>
        <w:spacing w:after="0" w:line="240" w:lineRule="auto"/>
        <w:ind w:left="-284" w:right="-284" w:firstLine="720"/>
        <w:rPr>
          <w:sz w:val="26"/>
          <w:szCs w:val="26"/>
        </w:rPr>
      </w:pPr>
      <w:r w:rsidRPr="00DA0BEE">
        <w:rPr>
          <w:sz w:val="26"/>
          <w:szCs w:val="26"/>
        </w:rPr>
        <w:lastRenderedPageBreak/>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7ADC" w:rsidRPr="00DA0BEE" w:rsidRDefault="00E37ADC" w:rsidP="00E37ADC">
      <w:pPr>
        <w:shd w:val="clear" w:color="auto" w:fill="FFFFFF"/>
        <w:spacing w:after="0" w:line="240" w:lineRule="auto"/>
        <w:ind w:left="-284" w:right="-284" w:firstLine="720"/>
        <w:rPr>
          <w:sz w:val="26"/>
          <w:szCs w:val="26"/>
        </w:rPr>
      </w:pPr>
      <w:r w:rsidRPr="00DA0BEE">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7ADC" w:rsidRPr="00DA0BEE" w:rsidRDefault="00E37ADC" w:rsidP="00E37ADC">
      <w:pPr>
        <w:spacing w:after="0" w:line="240" w:lineRule="auto"/>
        <w:ind w:left="-284" w:right="-284" w:firstLine="720"/>
        <w:rPr>
          <w:sz w:val="26"/>
          <w:szCs w:val="26"/>
        </w:rPr>
      </w:pPr>
      <w:r w:rsidRPr="00DA0BEE">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7ADC" w:rsidRPr="00DA0BEE" w:rsidRDefault="00E37ADC" w:rsidP="00E37ADC">
      <w:pPr>
        <w:spacing w:after="0" w:line="240" w:lineRule="auto"/>
        <w:ind w:left="-284" w:right="-284"/>
        <w:rPr>
          <w:bCs/>
          <w:sz w:val="26"/>
          <w:szCs w:val="26"/>
        </w:rPr>
      </w:pPr>
    </w:p>
    <w:p w:rsidR="00E37ADC" w:rsidRPr="00DA0BEE" w:rsidRDefault="00E37ADC" w:rsidP="00E37ADC">
      <w:pPr>
        <w:spacing w:after="0" w:line="240" w:lineRule="auto"/>
        <w:ind w:left="-284" w:right="-284"/>
        <w:rPr>
          <w:sz w:val="26"/>
          <w:szCs w:val="26"/>
        </w:rPr>
      </w:pPr>
      <w:r w:rsidRPr="00DA0BEE">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4"/>
        <w:gridCol w:w="2695"/>
        <w:gridCol w:w="2848"/>
        <w:gridCol w:w="2052"/>
      </w:tblGrid>
      <w:tr w:rsidR="00E37ADC" w:rsidRPr="00DA0BEE" w:rsidTr="00015BBD">
        <w:trPr>
          <w:trHeight w:val="765"/>
        </w:trPr>
        <w:tc>
          <w:tcPr>
            <w:tcW w:w="2032" w:type="dxa"/>
            <w:vMerge w:val="restart"/>
          </w:tcPr>
          <w:p w:rsidR="00E37ADC" w:rsidRPr="00DA0BEE" w:rsidRDefault="00E37ADC" w:rsidP="00E37ADC">
            <w:pPr>
              <w:spacing w:after="0" w:line="240" w:lineRule="auto"/>
              <w:ind w:left="-284" w:right="-284"/>
              <w:jc w:val="center"/>
              <w:rPr>
                <w:b/>
                <w:bCs/>
                <w:sz w:val="26"/>
                <w:szCs w:val="26"/>
              </w:rPr>
            </w:pPr>
            <w:r w:rsidRPr="00DA0BEE">
              <w:rPr>
                <w:b/>
                <w:bCs/>
                <w:sz w:val="26"/>
                <w:szCs w:val="26"/>
              </w:rPr>
              <w:t>Критерии оценки</w:t>
            </w:r>
          </w:p>
        </w:tc>
        <w:tc>
          <w:tcPr>
            <w:tcW w:w="2745"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Работа выполнена</w:t>
            </w:r>
          </w:p>
          <w:p w:rsidR="00E37ADC" w:rsidRPr="00DA0BEE" w:rsidRDefault="00E37ADC" w:rsidP="00E37ADC">
            <w:pPr>
              <w:spacing w:after="0" w:line="240" w:lineRule="auto"/>
              <w:ind w:left="-284" w:right="-284"/>
              <w:rPr>
                <w:b/>
                <w:bCs/>
                <w:sz w:val="26"/>
                <w:szCs w:val="26"/>
              </w:rPr>
            </w:pPr>
          </w:p>
        </w:tc>
        <w:tc>
          <w:tcPr>
            <w:tcW w:w="2939"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выполнена </w:t>
            </w:r>
            <w:r w:rsidRPr="00DA0BEE">
              <w:rPr>
                <w:b/>
                <w:bCs/>
                <w:sz w:val="26"/>
                <w:szCs w:val="26"/>
              </w:rPr>
              <w:br/>
              <w:t>не полностью</w:t>
            </w:r>
          </w:p>
        </w:tc>
        <w:tc>
          <w:tcPr>
            <w:tcW w:w="2083"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w:t>
            </w:r>
            <w:r w:rsidRPr="00DA0BEE">
              <w:rPr>
                <w:b/>
                <w:bCs/>
                <w:sz w:val="26"/>
                <w:szCs w:val="26"/>
              </w:rPr>
              <w:br/>
              <w:t>не выполнена</w:t>
            </w:r>
          </w:p>
        </w:tc>
      </w:tr>
      <w:tr w:rsidR="00E37ADC" w:rsidRPr="00DA0BEE" w:rsidTr="00015BBD">
        <w:trPr>
          <w:trHeight w:val="555"/>
        </w:trPr>
        <w:tc>
          <w:tcPr>
            <w:tcW w:w="2032" w:type="dxa"/>
            <w:vMerge/>
          </w:tcPr>
          <w:p w:rsidR="00E37ADC" w:rsidRPr="00DA0BEE" w:rsidRDefault="00E37ADC" w:rsidP="00E37ADC">
            <w:pPr>
              <w:spacing w:after="0" w:line="240" w:lineRule="auto"/>
              <w:ind w:left="-284" w:right="-284"/>
              <w:jc w:val="center"/>
              <w:rPr>
                <w:b/>
                <w:bCs/>
                <w:sz w:val="26"/>
                <w:szCs w:val="26"/>
              </w:rPr>
            </w:pPr>
          </w:p>
        </w:tc>
        <w:tc>
          <w:tcPr>
            <w:tcW w:w="2745" w:type="dxa"/>
            <w:tcBorders>
              <w:top w:val="single" w:sz="4" w:space="0" w:color="auto"/>
            </w:tcBorders>
          </w:tcPr>
          <w:p w:rsidR="00E37ADC" w:rsidRPr="00DA0BEE" w:rsidRDefault="00E37ADC" w:rsidP="00E37ADC">
            <w:pPr>
              <w:spacing w:after="0" w:line="240" w:lineRule="auto"/>
              <w:ind w:left="-284" w:right="-284"/>
              <w:rPr>
                <w:b/>
                <w:bCs/>
                <w:sz w:val="26"/>
                <w:szCs w:val="26"/>
              </w:rPr>
            </w:pPr>
            <w:r w:rsidRPr="00DA0BEE">
              <w:rPr>
                <w:b/>
                <w:bCs/>
                <w:sz w:val="26"/>
                <w:szCs w:val="26"/>
              </w:rPr>
              <w:t>Оценка «5»</w:t>
            </w:r>
          </w:p>
        </w:tc>
        <w:tc>
          <w:tcPr>
            <w:tcW w:w="2939" w:type="dxa"/>
            <w:tcBorders>
              <w:top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Оценка «3-4»</w:t>
            </w:r>
          </w:p>
        </w:tc>
        <w:tc>
          <w:tcPr>
            <w:tcW w:w="2083" w:type="dxa"/>
            <w:tcBorders>
              <w:top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Оценка «2»</w:t>
            </w:r>
          </w:p>
        </w:tc>
      </w:tr>
      <w:tr w:rsidR="00E37ADC" w:rsidRPr="00DA0BEE" w:rsidTr="00015BBD">
        <w:tc>
          <w:tcPr>
            <w:tcW w:w="2032" w:type="dxa"/>
          </w:tcPr>
          <w:p w:rsidR="00E37ADC" w:rsidRPr="00DA0BEE" w:rsidRDefault="00E37ADC" w:rsidP="00E37ADC">
            <w:pPr>
              <w:spacing w:after="0" w:line="240" w:lineRule="auto"/>
              <w:ind w:left="-284" w:right="-284"/>
              <w:rPr>
                <w:sz w:val="26"/>
                <w:szCs w:val="26"/>
              </w:rPr>
            </w:pPr>
            <w:r w:rsidRPr="00DA0BEE">
              <w:rPr>
                <w:sz w:val="26"/>
                <w:szCs w:val="26"/>
              </w:rPr>
              <w:t>Соответствие представленной информации заданной теме</w:t>
            </w:r>
          </w:p>
        </w:tc>
        <w:tc>
          <w:tcPr>
            <w:tcW w:w="2745" w:type="dxa"/>
          </w:tcPr>
          <w:p w:rsidR="00E37ADC" w:rsidRPr="00DA0BEE" w:rsidRDefault="00E37ADC" w:rsidP="00E37ADC">
            <w:pPr>
              <w:spacing w:after="0" w:line="240" w:lineRule="auto"/>
              <w:ind w:left="-284" w:right="-284"/>
              <w:rPr>
                <w:sz w:val="26"/>
                <w:szCs w:val="26"/>
              </w:rPr>
            </w:pPr>
            <w:r w:rsidRPr="00DA0BEE">
              <w:rPr>
                <w:sz w:val="26"/>
                <w:szCs w:val="26"/>
              </w:rPr>
              <w:t xml:space="preserve">Содержание сообщения полностью соответствует заданной теме, </w:t>
            </w:r>
            <w:r w:rsidRPr="00DA0BEE">
              <w:rPr>
                <w:sz w:val="26"/>
                <w:szCs w:val="26"/>
              </w:rPr>
              <w:br/>
              <w:t>тема раскрыта полностью</w:t>
            </w:r>
          </w:p>
        </w:tc>
        <w:tc>
          <w:tcPr>
            <w:tcW w:w="2939"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сообщения соответствует заданной теме, но в тексте есть отклонения от темы или тема раскрыта не полностью.</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Слишком краткий либо слишком пространный текст сообщения.</w:t>
            </w:r>
          </w:p>
        </w:tc>
        <w:tc>
          <w:tcPr>
            <w:tcW w:w="2083" w:type="dxa"/>
            <w:vMerge w:val="restart"/>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Обучающийся работу не выполнил вовсе.</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сообщения не соответствует заданной теме, тема не раскрыта.</w:t>
            </w: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Отчет выполнен и оформлен небрежно, без соблюдения установленных требований.</w:t>
            </w: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autoSpaceDE w:val="0"/>
              <w:autoSpaceDN w:val="0"/>
              <w:adjustRightInd w:val="0"/>
              <w:spacing w:after="0" w:line="240" w:lineRule="auto"/>
              <w:ind w:left="-284" w:right="-284"/>
              <w:rPr>
                <w:sz w:val="26"/>
                <w:szCs w:val="26"/>
              </w:rPr>
            </w:pPr>
            <w:r w:rsidRPr="00DA0BEE">
              <w:rPr>
                <w:sz w:val="26"/>
                <w:szCs w:val="26"/>
              </w:rPr>
              <w:t>Объем текста сообщения значительно превышает регламент. </w:t>
            </w:r>
          </w:p>
        </w:tc>
      </w:tr>
      <w:tr w:rsidR="00E37ADC" w:rsidRPr="00DA0BEE" w:rsidTr="00015BBD">
        <w:tc>
          <w:tcPr>
            <w:tcW w:w="2032" w:type="dxa"/>
          </w:tcPr>
          <w:p w:rsidR="00E37ADC" w:rsidRPr="00DA0BEE" w:rsidRDefault="00E37ADC" w:rsidP="00E37ADC">
            <w:pPr>
              <w:spacing w:after="0" w:line="240" w:lineRule="auto"/>
              <w:ind w:left="-284" w:right="-284"/>
              <w:rPr>
                <w:sz w:val="26"/>
                <w:szCs w:val="26"/>
              </w:rPr>
            </w:pPr>
            <w:r w:rsidRPr="00DA0BEE">
              <w:rPr>
                <w:sz w:val="26"/>
                <w:szCs w:val="26"/>
              </w:rPr>
              <w:t xml:space="preserve">Характер и стиль изложения материала сообщения </w:t>
            </w:r>
          </w:p>
        </w:tc>
        <w:tc>
          <w:tcPr>
            <w:tcW w:w="2745"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Материал  в сообщении излагается логично, по плану;</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В содержании используются термины по изучаемой теме;</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 xml:space="preserve">Произношение и объяснение терминов сообщения не вызывает у обучающегося затруднений </w:t>
            </w:r>
          </w:p>
        </w:tc>
        <w:tc>
          <w:tcPr>
            <w:tcW w:w="2939"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Материал  в сообщении не имеет четкой логики изложения (не по плану).</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В содержании не используются термины по изучаемой теме, либо их недостаточно для раскрытия темы.</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Произношение и объяснение терминов вызывает  затруднения.</w:t>
            </w:r>
          </w:p>
        </w:tc>
        <w:tc>
          <w:tcPr>
            <w:tcW w:w="2083" w:type="dxa"/>
            <w:vMerge/>
          </w:tcPr>
          <w:p w:rsidR="00E37ADC" w:rsidRPr="00DA0BEE" w:rsidRDefault="00E37ADC" w:rsidP="00E37ADC">
            <w:pPr>
              <w:spacing w:after="0" w:line="240" w:lineRule="auto"/>
              <w:ind w:left="-284" w:right="-284"/>
              <w:rPr>
                <w:sz w:val="26"/>
                <w:szCs w:val="26"/>
              </w:rPr>
            </w:pPr>
          </w:p>
        </w:tc>
      </w:tr>
      <w:tr w:rsidR="00E37ADC" w:rsidRPr="00DA0BEE" w:rsidTr="00015BBD">
        <w:tc>
          <w:tcPr>
            <w:tcW w:w="2032" w:type="dxa"/>
          </w:tcPr>
          <w:p w:rsidR="00E37ADC" w:rsidRPr="00DA0BEE" w:rsidRDefault="00E37ADC" w:rsidP="00E37ADC">
            <w:pPr>
              <w:widowControl w:val="0"/>
              <w:autoSpaceDE w:val="0"/>
              <w:autoSpaceDN w:val="0"/>
              <w:adjustRightInd w:val="0"/>
              <w:spacing w:after="0" w:line="240" w:lineRule="auto"/>
              <w:ind w:left="-284" w:right="-284"/>
              <w:rPr>
                <w:sz w:val="26"/>
                <w:szCs w:val="26"/>
              </w:rPr>
            </w:pPr>
            <w:r w:rsidRPr="00DA0BEE">
              <w:rPr>
                <w:sz w:val="26"/>
                <w:szCs w:val="26"/>
              </w:rPr>
              <w:t>Правильность оформления</w:t>
            </w:r>
          </w:p>
        </w:tc>
        <w:tc>
          <w:tcPr>
            <w:tcW w:w="2745"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Текст сообщения оформлен аккуратно и точно в соответствии с правилами оформления.</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 xml:space="preserve">Объем текста сообщения соответствует регламенту. </w:t>
            </w:r>
          </w:p>
        </w:tc>
        <w:tc>
          <w:tcPr>
            <w:tcW w:w="2939"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Текст сообщения оформлен недостаточно аккуратно.</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 xml:space="preserve"> Присутствуют неточности в оформлении.</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Объем текста сообщения не соответствует регламенту.</w:t>
            </w:r>
          </w:p>
        </w:tc>
        <w:tc>
          <w:tcPr>
            <w:tcW w:w="2083" w:type="dxa"/>
            <w:vMerge/>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p>
        </w:tc>
      </w:tr>
    </w:tbl>
    <w:p w:rsidR="00E37ADC" w:rsidRPr="00DA0BEE" w:rsidRDefault="00E37ADC" w:rsidP="00E37ADC">
      <w:pPr>
        <w:spacing w:after="0" w:line="240" w:lineRule="auto"/>
        <w:ind w:left="-284" w:right="-284"/>
        <w:jc w:val="center"/>
        <w:rPr>
          <w:b/>
          <w:sz w:val="26"/>
          <w:szCs w:val="26"/>
        </w:rPr>
      </w:pPr>
    </w:p>
    <w:p w:rsidR="00E37ADC" w:rsidRDefault="00E37ADC" w:rsidP="00E37ADC">
      <w:pPr>
        <w:pStyle w:val="af"/>
        <w:ind w:left="-284" w:right="-284"/>
        <w:jc w:val="both"/>
        <w:rPr>
          <w:rFonts w:ascii="Times New Roman" w:hAnsi="Times New Roman"/>
          <w:sz w:val="26"/>
          <w:szCs w:val="26"/>
        </w:rPr>
      </w:pPr>
    </w:p>
    <w:p w:rsidR="00E37ADC" w:rsidRDefault="00E37ADC" w:rsidP="00E37ADC">
      <w:pPr>
        <w:pStyle w:val="af"/>
        <w:ind w:left="-284" w:right="-284"/>
        <w:jc w:val="both"/>
        <w:rPr>
          <w:rFonts w:ascii="Times New Roman" w:hAnsi="Times New Roman"/>
          <w:sz w:val="26"/>
          <w:szCs w:val="26"/>
        </w:rPr>
      </w:pPr>
    </w:p>
    <w:p w:rsidR="00E37ADC" w:rsidRDefault="00E37ADC" w:rsidP="00E37ADC">
      <w:pPr>
        <w:pStyle w:val="af"/>
        <w:ind w:left="-284" w:right="-284"/>
        <w:jc w:val="both"/>
        <w:rPr>
          <w:rFonts w:ascii="Times New Roman" w:hAnsi="Times New Roman"/>
          <w:sz w:val="26"/>
          <w:szCs w:val="26"/>
        </w:rPr>
      </w:pPr>
    </w:p>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lastRenderedPageBreak/>
        <w:t xml:space="preserve">Критерии оценки презентации </w:t>
      </w:r>
    </w:p>
    <w:p w:rsidR="00E37ADC" w:rsidRPr="00DA0BEE" w:rsidRDefault="00E37ADC" w:rsidP="00E37ADC">
      <w:pPr>
        <w:pStyle w:val="af"/>
        <w:ind w:left="-284" w:right="-284"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787"/>
        <w:gridCol w:w="6558"/>
      </w:tblGrid>
      <w:tr w:rsidR="00E37ADC" w:rsidRPr="00DA0BEE" w:rsidTr="00015BBD">
        <w:tc>
          <w:tcPr>
            <w:tcW w:w="2808"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Содержание оценки</w:t>
            </w:r>
          </w:p>
        </w:tc>
      </w:tr>
      <w:tr w:rsidR="00E37ADC" w:rsidRPr="00DA0BEE" w:rsidTr="00015BBD">
        <w:tc>
          <w:tcPr>
            <w:tcW w:w="2808" w:type="dxa"/>
          </w:tcPr>
          <w:p w:rsidR="00E37ADC" w:rsidRPr="00DA0BEE" w:rsidRDefault="00E37ADC" w:rsidP="00E37ADC">
            <w:pPr>
              <w:pStyle w:val="af"/>
              <w:ind w:left="-284" w:right="-284"/>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7ADC" w:rsidRPr="00DA0BEE" w:rsidTr="00015BBD">
        <w:tc>
          <w:tcPr>
            <w:tcW w:w="2808"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E37ADC" w:rsidRPr="00DA0BEE" w:rsidTr="00015BBD">
        <w:tc>
          <w:tcPr>
            <w:tcW w:w="2808"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7ADC" w:rsidRPr="00DA0BEE" w:rsidTr="00015BBD">
        <w:tc>
          <w:tcPr>
            <w:tcW w:w="2808" w:type="dxa"/>
          </w:tcPr>
          <w:p w:rsidR="00E37ADC" w:rsidRPr="00DA0BEE" w:rsidRDefault="00E37ADC" w:rsidP="00E37ADC">
            <w:pPr>
              <w:pStyle w:val="af"/>
              <w:ind w:left="-284" w:right="-284"/>
              <w:rPr>
                <w:rFonts w:ascii="Times New Roman" w:hAnsi="Times New Roman"/>
                <w:sz w:val="26"/>
                <w:szCs w:val="26"/>
              </w:rPr>
            </w:pPr>
            <w:r w:rsidRPr="00DA0BEE">
              <w:rPr>
                <w:rFonts w:ascii="Times New Roman" w:hAnsi="Times New Roman"/>
                <w:sz w:val="26"/>
                <w:szCs w:val="26"/>
              </w:rPr>
              <w:t>4. Психологический критерий</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7ADC" w:rsidRPr="00DA0BEE" w:rsidTr="00015BBD">
        <w:tc>
          <w:tcPr>
            <w:tcW w:w="2808" w:type="dxa"/>
          </w:tcPr>
          <w:p w:rsidR="00E37ADC" w:rsidRPr="00DA0BEE" w:rsidRDefault="00E37ADC" w:rsidP="00E37ADC">
            <w:pPr>
              <w:pStyle w:val="af"/>
              <w:ind w:left="-284" w:right="-284"/>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11FDA" w:rsidRPr="00E37ADC" w:rsidRDefault="00F11FDA" w:rsidP="00F11FDA">
      <w:pPr>
        <w:spacing w:after="0" w:line="259" w:lineRule="auto"/>
        <w:ind w:left="0" w:right="0" w:firstLine="0"/>
        <w:jc w:val="left"/>
        <w:rPr>
          <w:rStyle w:val="a5"/>
          <w:b w:val="0"/>
          <w:sz w:val="26"/>
          <w:szCs w:val="26"/>
        </w:rPr>
      </w:pPr>
      <w:r w:rsidRPr="00E37ADC">
        <w:rPr>
          <w:rStyle w:val="a5"/>
          <w:b w:val="0"/>
          <w:sz w:val="26"/>
          <w:szCs w:val="26"/>
        </w:rPr>
        <w:t xml:space="preserve"> </w:t>
      </w:r>
    </w:p>
    <w:p w:rsidR="00F11FDA" w:rsidRPr="00E37ADC" w:rsidRDefault="00F11FDA" w:rsidP="00F11FDA">
      <w:pPr>
        <w:spacing w:after="0" w:line="259" w:lineRule="auto"/>
        <w:ind w:left="0" w:right="0" w:firstLine="0"/>
        <w:jc w:val="right"/>
        <w:rPr>
          <w:rStyle w:val="a5"/>
          <w:b w:val="0"/>
          <w:sz w:val="26"/>
          <w:szCs w:val="26"/>
        </w:rPr>
      </w:pPr>
      <w:r w:rsidRPr="00E37ADC">
        <w:rPr>
          <w:rStyle w:val="a5"/>
          <w:b w:val="0"/>
          <w:sz w:val="26"/>
          <w:szCs w:val="26"/>
        </w:rPr>
        <w:t xml:space="preserve"> </w:t>
      </w:r>
    </w:p>
    <w:p w:rsidR="00F11FDA" w:rsidRPr="00E37ADC" w:rsidRDefault="00F11FDA" w:rsidP="00F11FDA">
      <w:pPr>
        <w:spacing w:after="0" w:line="259" w:lineRule="auto"/>
        <w:ind w:left="0" w:right="0" w:firstLine="0"/>
        <w:jc w:val="right"/>
        <w:rPr>
          <w:rStyle w:val="a5"/>
          <w:b w:val="0"/>
          <w:sz w:val="26"/>
          <w:szCs w:val="26"/>
        </w:rPr>
      </w:pPr>
      <w:r w:rsidRPr="00E37ADC">
        <w:rPr>
          <w:rStyle w:val="a5"/>
          <w:b w:val="0"/>
          <w:sz w:val="26"/>
          <w:szCs w:val="26"/>
        </w:rPr>
        <w:t xml:space="preserve"> </w:t>
      </w:r>
    </w:p>
    <w:p w:rsidR="00F11FDA" w:rsidRPr="00E37ADC" w:rsidRDefault="00F11FDA" w:rsidP="00F11FDA">
      <w:pPr>
        <w:spacing w:after="0" w:line="259" w:lineRule="auto"/>
        <w:ind w:left="0" w:right="0" w:firstLine="0"/>
        <w:jc w:val="right"/>
        <w:rPr>
          <w:rStyle w:val="a5"/>
          <w:b w:val="0"/>
          <w:sz w:val="26"/>
          <w:szCs w:val="26"/>
        </w:rPr>
      </w:pPr>
      <w:r w:rsidRPr="00E37ADC">
        <w:rPr>
          <w:rStyle w:val="a5"/>
          <w:b w:val="0"/>
          <w:sz w:val="26"/>
          <w:szCs w:val="26"/>
        </w:rPr>
        <w:t xml:space="preserve"> </w:t>
      </w:r>
    </w:p>
    <w:p w:rsidR="00F11FDA" w:rsidRPr="00E37ADC" w:rsidRDefault="00F11FDA" w:rsidP="00F11FDA">
      <w:pPr>
        <w:spacing w:after="0" w:line="259" w:lineRule="auto"/>
        <w:ind w:left="0" w:right="0" w:firstLine="0"/>
        <w:jc w:val="right"/>
        <w:rPr>
          <w:rStyle w:val="a5"/>
          <w:b w:val="0"/>
          <w:sz w:val="26"/>
          <w:szCs w:val="26"/>
        </w:rPr>
      </w:pPr>
      <w:r w:rsidRPr="00E37ADC">
        <w:rPr>
          <w:rStyle w:val="a5"/>
          <w:b w:val="0"/>
          <w:sz w:val="26"/>
          <w:szCs w:val="26"/>
        </w:rPr>
        <w:t xml:space="preserve"> </w:t>
      </w:r>
    </w:p>
    <w:p w:rsidR="00F11FDA" w:rsidRPr="00E37ADC" w:rsidRDefault="00F11FDA" w:rsidP="00F11FDA">
      <w:pPr>
        <w:spacing w:after="0" w:line="259" w:lineRule="auto"/>
        <w:ind w:left="0" w:right="0" w:firstLine="0"/>
        <w:jc w:val="right"/>
        <w:rPr>
          <w:rStyle w:val="a5"/>
          <w:b w:val="0"/>
          <w:sz w:val="26"/>
          <w:szCs w:val="26"/>
        </w:rPr>
      </w:pPr>
      <w:r w:rsidRPr="00E37ADC">
        <w:rPr>
          <w:rStyle w:val="a5"/>
          <w:b w:val="0"/>
          <w:sz w:val="26"/>
          <w:szCs w:val="26"/>
        </w:rPr>
        <w:t xml:space="preserve"> </w:t>
      </w:r>
    </w:p>
    <w:p w:rsidR="00F11FDA" w:rsidRPr="00E37ADC" w:rsidRDefault="00F11FDA" w:rsidP="00F11FDA">
      <w:pPr>
        <w:spacing w:after="0" w:line="259" w:lineRule="auto"/>
        <w:ind w:left="0" w:right="0" w:firstLine="0"/>
        <w:jc w:val="right"/>
        <w:rPr>
          <w:rStyle w:val="a5"/>
          <w:b w:val="0"/>
          <w:sz w:val="26"/>
          <w:szCs w:val="26"/>
        </w:rPr>
      </w:pPr>
      <w:r w:rsidRPr="00E37ADC">
        <w:rPr>
          <w:rStyle w:val="a5"/>
          <w:b w:val="0"/>
          <w:sz w:val="26"/>
          <w:szCs w:val="26"/>
        </w:rPr>
        <w:t xml:space="preserve"> </w:t>
      </w:r>
    </w:p>
    <w:p w:rsidR="00AA0B5E" w:rsidRPr="00E37ADC" w:rsidRDefault="00F11FDA" w:rsidP="00AA0B5E">
      <w:pPr>
        <w:spacing w:after="0" w:line="259" w:lineRule="auto"/>
        <w:ind w:left="0" w:right="0" w:firstLine="0"/>
        <w:jc w:val="right"/>
        <w:rPr>
          <w:rStyle w:val="a5"/>
          <w:b w:val="0"/>
          <w:sz w:val="26"/>
          <w:szCs w:val="26"/>
        </w:rPr>
      </w:pPr>
      <w:r w:rsidRPr="00E37ADC">
        <w:rPr>
          <w:rStyle w:val="a5"/>
          <w:b w:val="0"/>
          <w:sz w:val="26"/>
          <w:szCs w:val="26"/>
        </w:rPr>
        <w:t xml:space="preserve"> </w:t>
      </w: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3C756C" w:rsidRPr="00E37ADC" w:rsidRDefault="00F03708" w:rsidP="003C756C">
      <w:pPr>
        <w:spacing w:after="0" w:line="259" w:lineRule="auto"/>
        <w:ind w:left="0" w:right="0" w:firstLine="0"/>
        <w:rPr>
          <w:b/>
          <w:bCs/>
          <w:sz w:val="26"/>
          <w:szCs w:val="26"/>
        </w:rPr>
      </w:pPr>
      <w:r w:rsidRPr="00E37ADC">
        <w:rPr>
          <w:rStyle w:val="a5"/>
          <w:sz w:val="26"/>
          <w:szCs w:val="26"/>
        </w:rPr>
        <w:lastRenderedPageBreak/>
        <w:t xml:space="preserve">                         </w:t>
      </w:r>
      <w:r w:rsidR="003C756C" w:rsidRPr="00E37ADC">
        <w:rPr>
          <w:bCs/>
          <w:sz w:val="26"/>
          <w:szCs w:val="26"/>
        </w:rPr>
        <w:t xml:space="preserve">                   </w:t>
      </w:r>
      <w:r w:rsidR="003C756C" w:rsidRPr="00E37ADC">
        <w:rPr>
          <w:b/>
          <w:bCs/>
          <w:sz w:val="26"/>
          <w:szCs w:val="26"/>
        </w:rPr>
        <w:t>3.2. Информационное обеспечение обучения</w:t>
      </w:r>
    </w:p>
    <w:p w:rsidR="003C756C" w:rsidRPr="00E37ADC" w:rsidRDefault="003C756C" w:rsidP="003C756C">
      <w:pPr>
        <w:spacing w:after="0" w:line="259" w:lineRule="auto"/>
        <w:ind w:left="0" w:right="0" w:firstLine="0"/>
        <w:rPr>
          <w:b/>
          <w:bCs/>
          <w:sz w:val="26"/>
          <w:szCs w:val="26"/>
        </w:rPr>
      </w:pPr>
    </w:p>
    <w:p w:rsidR="000E5BE8" w:rsidRPr="00E37ADC" w:rsidRDefault="000E5BE8" w:rsidP="000E5BE8">
      <w:pPr>
        <w:autoSpaceDE w:val="0"/>
        <w:autoSpaceDN w:val="0"/>
        <w:adjustRightInd w:val="0"/>
        <w:spacing w:after="0" w:line="240" w:lineRule="auto"/>
        <w:ind w:left="0" w:right="0" w:firstLine="0"/>
        <w:jc w:val="left"/>
        <w:rPr>
          <w:rFonts w:eastAsia="Calibri"/>
          <w:b/>
          <w:color w:val="auto"/>
          <w:sz w:val="26"/>
          <w:szCs w:val="26"/>
          <w:lang w:eastAsia="en-US"/>
        </w:rPr>
      </w:pPr>
      <w:r w:rsidRPr="00E37ADC">
        <w:rPr>
          <w:rFonts w:eastAsia="Calibri"/>
          <w:b/>
          <w:color w:val="auto"/>
          <w:sz w:val="26"/>
          <w:szCs w:val="26"/>
          <w:lang w:eastAsia="en-US"/>
        </w:rPr>
        <w:t>Основные источники:</w:t>
      </w:r>
    </w:p>
    <w:p w:rsidR="000E5BE8" w:rsidRPr="00E37ADC" w:rsidRDefault="000E5BE8" w:rsidP="000E5BE8">
      <w:pPr>
        <w:spacing w:after="200" w:line="276" w:lineRule="auto"/>
        <w:ind w:left="0" w:right="0" w:firstLine="0"/>
        <w:jc w:val="left"/>
        <w:rPr>
          <w:rFonts w:eastAsia="Calibri"/>
          <w:color w:val="auto"/>
          <w:sz w:val="26"/>
          <w:szCs w:val="26"/>
          <w:lang w:eastAsia="en-US"/>
        </w:rPr>
      </w:pPr>
      <w:r w:rsidRPr="00E37ADC">
        <w:rPr>
          <w:rFonts w:eastAsia="Calibri"/>
          <w:color w:val="auto"/>
          <w:sz w:val="26"/>
          <w:szCs w:val="26"/>
          <w:lang w:eastAsia="en-US"/>
        </w:rPr>
        <w:t xml:space="preserve">1. Ковригин, В. В. Обществознание : учебник / В.В. Ковригин. — Москва : ИНФРА-М, 2020. — 303 с. — (Среднее профессиональное образование). - ISBN 978-5-16-012362-2. - Текст : электронный. - URL: </w:t>
      </w:r>
      <w:hyperlink r:id="rId7" w:history="1">
        <w:r w:rsidRPr="00E37ADC">
          <w:rPr>
            <w:rFonts w:eastAsia="Calibri"/>
            <w:color w:val="0000FF"/>
            <w:sz w:val="26"/>
            <w:szCs w:val="26"/>
            <w:u w:val="single"/>
            <w:lang w:eastAsia="en-US"/>
          </w:rPr>
          <w:t>https://znanium.com/catalog/product/1088221</w:t>
        </w:r>
      </w:hyperlink>
      <w:r w:rsidRPr="00E37ADC">
        <w:rPr>
          <w:rFonts w:eastAsia="Calibri"/>
          <w:color w:val="auto"/>
          <w:sz w:val="26"/>
          <w:szCs w:val="26"/>
          <w:lang w:eastAsia="en-US"/>
        </w:rPr>
        <w:t xml:space="preserve">  </w:t>
      </w: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r w:rsidRPr="00E37ADC">
        <w:rPr>
          <w:rFonts w:eastAsia="Calibri"/>
          <w:b/>
          <w:color w:val="auto"/>
          <w:sz w:val="26"/>
          <w:szCs w:val="26"/>
          <w:lang w:eastAsia="en-US"/>
        </w:rPr>
        <w:t>Дополнительные источники:</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Важенин А</w:t>
      </w:r>
      <w:r w:rsidRPr="00E37ADC">
        <w:rPr>
          <w:rFonts w:eastAsia="Calibri"/>
          <w:color w:val="auto"/>
          <w:sz w:val="26"/>
          <w:szCs w:val="26"/>
          <w:lang w:eastAsia="en-US"/>
        </w:rPr>
        <w:t xml:space="preserve">. </w:t>
      </w:r>
      <w:r w:rsidRPr="00E37ADC">
        <w:rPr>
          <w:rFonts w:eastAsia="Calibri"/>
          <w:i/>
          <w:iCs/>
          <w:color w:val="auto"/>
          <w:sz w:val="26"/>
          <w:szCs w:val="26"/>
          <w:lang w:eastAsia="en-US"/>
        </w:rPr>
        <w:t>Г</w:t>
      </w:r>
      <w:r w:rsidRPr="00E37ADC">
        <w:rPr>
          <w:rFonts w:eastAsia="Calibri"/>
          <w:color w:val="auto"/>
          <w:sz w:val="26"/>
          <w:szCs w:val="26"/>
          <w:lang w:eastAsia="en-US"/>
        </w:rPr>
        <w:t>. Обществознание для профессий и специальностей технического, естественно-научного, гуманитарного профилей: учебник. — М., 2019.</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Важенин А</w:t>
      </w:r>
      <w:r w:rsidRPr="00E37ADC">
        <w:rPr>
          <w:rFonts w:eastAsia="Calibri"/>
          <w:color w:val="auto"/>
          <w:sz w:val="26"/>
          <w:szCs w:val="26"/>
          <w:lang w:eastAsia="en-US"/>
        </w:rPr>
        <w:t xml:space="preserve">. </w:t>
      </w:r>
      <w:r w:rsidRPr="00E37ADC">
        <w:rPr>
          <w:rFonts w:eastAsia="Calibri"/>
          <w:i/>
          <w:iCs/>
          <w:color w:val="auto"/>
          <w:sz w:val="26"/>
          <w:szCs w:val="26"/>
          <w:lang w:eastAsia="en-US"/>
        </w:rPr>
        <w:t>Г</w:t>
      </w:r>
      <w:r w:rsidRPr="00E37ADC">
        <w:rPr>
          <w:rFonts w:eastAsia="Calibri"/>
          <w:color w:val="auto"/>
          <w:sz w:val="26"/>
          <w:szCs w:val="26"/>
          <w:lang w:eastAsia="en-US"/>
        </w:rPr>
        <w:t>. Обществознание для профессий и специальностей технического, естественно- научного, гуманитарного профилей. Практикум. — М., 2019.</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Важенин А</w:t>
      </w:r>
      <w:r w:rsidRPr="00E37ADC">
        <w:rPr>
          <w:rFonts w:eastAsia="Calibri"/>
          <w:color w:val="auto"/>
          <w:sz w:val="26"/>
          <w:szCs w:val="26"/>
          <w:lang w:eastAsia="en-US"/>
        </w:rPr>
        <w:t xml:space="preserve">. </w:t>
      </w:r>
      <w:r w:rsidRPr="00E37ADC">
        <w:rPr>
          <w:rFonts w:eastAsia="Calibri"/>
          <w:i/>
          <w:iCs/>
          <w:color w:val="auto"/>
          <w:sz w:val="26"/>
          <w:szCs w:val="26"/>
          <w:lang w:eastAsia="en-US"/>
        </w:rPr>
        <w:t>Г</w:t>
      </w:r>
      <w:r w:rsidRPr="00E37ADC">
        <w:rPr>
          <w:rFonts w:eastAsia="Calibri"/>
          <w:color w:val="auto"/>
          <w:sz w:val="26"/>
          <w:szCs w:val="26"/>
          <w:lang w:eastAsia="en-US"/>
        </w:rPr>
        <w:t>. Обществознание для профессий и специальностей технического, естественно-научного, гуманитарного профилей. Контрольные задания. — М., 2019.</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Воронцов А</w:t>
      </w:r>
      <w:r w:rsidRPr="00E37ADC">
        <w:rPr>
          <w:rFonts w:eastAsia="Calibri"/>
          <w:color w:val="auto"/>
          <w:sz w:val="26"/>
          <w:szCs w:val="26"/>
          <w:lang w:eastAsia="en-US"/>
        </w:rPr>
        <w:t xml:space="preserve">. </w:t>
      </w:r>
      <w:r w:rsidRPr="00E37ADC">
        <w:rPr>
          <w:rFonts w:eastAsia="Calibri"/>
          <w:i/>
          <w:iCs/>
          <w:color w:val="auto"/>
          <w:sz w:val="26"/>
          <w:szCs w:val="26"/>
          <w:lang w:eastAsia="en-US"/>
        </w:rPr>
        <w:t>В</w:t>
      </w:r>
      <w:r w:rsidRPr="00E37ADC">
        <w:rPr>
          <w:rFonts w:eastAsia="Calibri"/>
          <w:color w:val="auto"/>
          <w:sz w:val="26"/>
          <w:szCs w:val="26"/>
          <w:lang w:eastAsia="en-US"/>
        </w:rPr>
        <w:t xml:space="preserve">., </w:t>
      </w:r>
      <w:r w:rsidRPr="00E37ADC">
        <w:rPr>
          <w:rFonts w:eastAsia="Calibri"/>
          <w:i/>
          <w:iCs/>
          <w:color w:val="auto"/>
          <w:sz w:val="26"/>
          <w:szCs w:val="26"/>
          <w:lang w:eastAsia="en-US"/>
        </w:rPr>
        <w:t>Королева Г</w:t>
      </w:r>
      <w:r w:rsidRPr="00E37ADC">
        <w:rPr>
          <w:rFonts w:eastAsia="Calibri"/>
          <w:color w:val="auto"/>
          <w:sz w:val="26"/>
          <w:szCs w:val="26"/>
          <w:lang w:eastAsia="en-US"/>
        </w:rPr>
        <w:t xml:space="preserve">. </w:t>
      </w:r>
      <w:r w:rsidRPr="00E37ADC">
        <w:rPr>
          <w:rFonts w:eastAsia="Calibri"/>
          <w:i/>
          <w:iCs/>
          <w:color w:val="auto"/>
          <w:sz w:val="26"/>
          <w:szCs w:val="26"/>
          <w:lang w:eastAsia="en-US"/>
        </w:rPr>
        <w:t>Э</w:t>
      </w:r>
      <w:r w:rsidRPr="00E37ADC">
        <w:rPr>
          <w:rFonts w:eastAsia="Calibri"/>
          <w:color w:val="auto"/>
          <w:sz w:val="26"/>
          <w:szCs w:val="26"/>
          <w:lang w:eastAsia="en-US"/>
        </w:rPr>
        <w:t xml:space="preserve">., </w:t>
      </w:r>
      <w:r w:rsidRPr="00E37ADC">
        <w:rPr>
          <w:rFonts w:eastAsia="Calibri"/>
          <w:i/>
          <w:iCs/>
          <w:color w:val="auto"/>
          <w:sz w:val="26"/>
          <w:szCs w:val="26"/>
          <w:lang w:eastAsia="en-US"/>
        </w:rPr>
        <w:t>Наумов С</w:t>
      </w:r>
      <w:r w:rsidRPr="00E37ADC">
        <w:rPr>
          <w:rFonts w:eastAsia="Calibri"/>
          <w:color w:val="auto"/>
          <w:sz w:val="26"/>
          <w:szCs w:val="26"/>
          <w:lang w:eastAsia="en-US"/>
        </w:rPr>
        <w:t xml:space="preserve">. </w:t>
      </w:r>
      <w:r w:rsidRPr="00E37ADC">
        <w:rPr>
          <w:rFonts w:eastAsia="Calibri"/>
          <w:i/>
          <w:iCs/>
          <w:color w:val="auto"/>
          <w:sz w:val="26"/>
          <w:szCs w:val="26"/>
          <w:lang w:eastAsia="en-US"/>
        </w:rPr>
        <w:t>А</w:t>
      </w:r>
      <w:r w:rsidRPr="00E37ADC">
        <w:rPr>
          <w:rFonts w:eastAsia="Calibri"/>
          <w:color w:val="auto"/>
          <w:sz w:val="26"/>
          <w:szCs w:val="26"/>
          <w:lang w:eastAsia="en-US"/>
        </w:rPr>
        <w:t xml:space="preserve">. </w:t>
      </w:r>
      <w:r w:rsidRPr="00E37ADC">
        <w:rPr>
          <w:rFonts w:eastAsia="Calibri"/>
          <w:i/>
          <w:iCs/>
          <w:color w:val="auto"/>
          <w:sz w:val="26"/>
          <w:szCs w:val="26"/>
          <w:lang w:eastAsia="en-US"/>
        </w:rPr>
        <w:t>и др</w:t>
      </w:r>
      <w:r w:rsidRPr="00E37ADC">
        <w:rPr>
          <w:rFonts w:eastAsia="Calibri"/>
          <w:color w:val="auto"/>
          <w:sz w:val="26"/>
          <w:szCs w:val="26"/>
          <w:lang w:eastAsia="en-US"/>
        </w:rPr>
        <w:t>. Обществознание. 11 класс. Базовый уровень. — М., 2018.</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Горелов А</w:t>
      </w:r>
      <w:r w:rsidRPr="00E37ADC">
        <w:rPr>
          <w:rFonts w:eastAsia="Calibri"/>
          <w:color w:val="auto"/>
          <w:sz w:val="26"/>
          <w:szCs w:val="26"/>
          <w:lang w:eastAsia="en-US"/>
        </w:rPr>
        <w:t xml:space="preserve">. </w:t>
      </w:r>
      <w:r w:rsidRPr="00E37ADC">
        <w:rPr>
          <w:rFonts w:eastAsia="Calibri"/>
          <w:i/>
          <w:iCs/>
          <w:color w:val="auto"/>
          <w:sz w:val="26"/>
          <w:szCs w:val="26"/>
          <w:lang w:eastAsia="en-US"/>
        </w:rPr>
        <w:t>А</w:t>
      </w:r>
      <w:r w:rsidRPr="00E37ADC">
        <w:rPr>
          <w:rFonts w:eastAsia="Calibri"/>
          <w:color w:val="auto"/>
          <w:sz w:val="26"/>
          <w:szCs w:val="26"/>
          <w:lang w:eastAsia="en-US"/>
        </w:rPr>
        <w:t xml:space="preserve">., </w:t>
      </w:r>
      <w:r w:rsidRPr="00E37ADC">
        <w:rPr>
          <w:rFonts w:eastAsia="Calibri"/>
          <w:i/>
          <w:iCs/>
          <w:color w:val="auto"/>
          <w:sz w:val="26"/>
          <w:szCs w:val="26"/>
          <w:lang w:eastAsia="en-US"/>
        </w:rPr>
        <w:t>Горелова Т</w:t>
      </w:r>
      <w:r w:rsidRPr="00E37ADC">
        <w:rPr>
          <w:rFonts w:eastAsia="Calibri"/>
          <w:color w:val="auto"/>
          <w:sz w:val="26"/>
          <w:szCs w:val="26"/>
          <w:lang w:eastAsia="en-US"/>
        </w:rPr>
        <w:t xml:space="preserve">. </w:t>
      </w:r>
      <w:r w:rsidRPr="00E37ADC">
        <w:rPr>
          <w:rFonts w:eastAsia="Calibri"/>
          <w:i/>
          <w:iCs/>
          <w:color w:val="auto"/>
          <w:sz w:val="26"/>
          <w:szCs w:val="26"/>
          <w:lang w:eastAsia="en-US"/>
        </w:rPr>
        <w:t>А</w:t>
      </w:r>
      <w:r w:rsidRPr="00E37ADC">
        <w:rPr>
          <w:rFonts w:eastAsia="Calibri"/>
          <w:color w:val="auto"/>
          <w:sz w:val="26"/>
          <w:szCs w:val="26"/>
          <w:lang w:eastAsia="en-US"/>
        </w:rPr>
        <w:t>. Обществознание для профессий и специальностей социально-экономического профиля. — М., 2019.</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Горелов А</w:t>
      </w:r>
      <w:r w:rsidRPr="00E37ADC">
        <w:rPr>
          <w:rFonts w:eastAsia="Calibri"/>
          <w:color w:val="auto"/>
          <w:sz w:val="26"/>
          <w:szCs w:val="26"/>
          <w:lang w:eastAsia="en-US"/>
        </w:rPr>
        <w:t xml:space="preserve">. </w:t>
      </w:r>
      <w:r w:rsidRPr="00E37ADC">
        <w:rPr>
          <w:rFonts w:eastAsia="Calibri"/>
          <w:i/>
          <w:iCs/>
          <w:color w:val="auto"/>
          <w:sz w:val="26"/>
          <w:szCs w:val="26"/>
          <w:lang w:eastAsia="en-US"/>
        </w:rPr>
        <w:t>А</w:t>
      </w:r>
      <w:r w:rsidRPr="00E37ADC">
        <w:rPr>
          <w:rFonts w:eastAsia="Calibri"/>
          <w:color w:val="auto"/>
          <w:sz w:val="26"/>
          <w:szCs w:val="26"/>
          <w:lang w:eastAsia="en-US"/>
        </w:rPr>
        <w:t xml:space="preserve">., </w:t>
      </w:r>
      <w:r w:rsidRPr="00E37ADC">
        <w:rPr>
          <w:rFonts w:eastAsia="Calibri"/>
          <w:i/>
          <w:iCs/>
          <w:color w:val="auto"/>
          <w:sz w:val="26"/>
          <w:szCs w:val="26"/>
          <w:lang w:eastAsia="en-US"/>
        </w:rPr>
        <w:t>Горелова Т</w:t>
      </w:r>
      <w:r w:rsidRPr="00E37ADC">
        <w:rPr>
          <w:rFonts w:eastAsia="Calibri"/>
          <w:color w:val="auto"/>
          <w:sz w:val="26"/>
          <w:szCs w:val="26"/>
          <w:lang w:eastAsia="en-US"/>
        </w:rPr>
        <w:t xml:space="preserve">. </w:t>
      </w:r>
      <w:r w:rsidRPr="00E37ADC">
        <w:rPr>
          <w:rFonts w:eastAsia="Calibri"/>
          <w:i/>
          <w:iCs/>
          <w:color w:val="auto"/>
          <w:sz w:val="26"/>
          <w:szCs w:val="26"/>
          <w:lang w:eastAsia="en-US"/>
        </w:rPr>
        <w:t>А</w:t>
      </w:r>
      <w:r w:rsidRPr="00E37ADC">
        <w:rPr>
          <w:rFonts w:eastAsia="Calibri"/>
          <w:color w:val="auto"/>
          <w:sz w:val="26"/>
          <w:szCs w:val="26"/>
          <w:lang w:eastAsia="en-US"/>
        </w:rPr>
        <w:t>. Обществознание для профессий и специальностей социально-экономического профиля. Практикум. — М., 2019.</w:t>
      </w: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r w:rsidRPr="00E37ADC">
        <w:rPr>
          <w:rFonts w:eastAsia="Calibri"/>
          <w:b/>
          <w:color w:val="auto"/>
          <w:sz w:val="26"/>
          <w:szCs w:val="26"/>
          <w:lang w:eastAsia="en-US"/>
        </w:rPr>
        <w:t>Интернет-ресурсы</w:t>
      </w:r>
    </w:p>
    <w:p w:rsidR="000E5BE8" w:rsidRPr="00E37ADC" w:rsidRDefault="000E5BE8" w:rsidP="000E5BE8">
      <w:pPr>
        <w:spacing w:after="0" w:line="240" w:lineRule="auto"/>
        <w:ind w:left="0" w:right="0" w:firstLine="0"/>
        <w:rPr>
          <w:bCs/>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37ADC">
        <w:rPr>
          <w:bCs/>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электронная библиотечная система </w:t>
      </w:r>
      <w:hyperlink r:id="rId8" w:history="1">
        <w:r w:rsidRPr="00E37ADC">
          <w:rPr>
            <w:bCs/>
            <w:color w:val="0000FF"/>
            <w:sz w:val="26"/>
            <w:szCs w:val="26"/>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http://znanium.com/</w:t>
        </w:r>
      </w:hyperlink>
      <w:r w:rsidRPr="00E37ADC">
        <w:rPr>
          <w:bCs/>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r w:rsidRPr="00E37ADC">
        <w:rPr>
          <w:rFonts w:eastAsia="Calibri"/>
          <w:b/>
          <w:color w:val="auto"/>
          <w:sz w:val="26"/>
          <w:szCs w:val="26"/>
          <w:lang w:eastAsia="en-US"/>
        </w:rPr>
        <w:t>www.base.garant.ru («ГАРАНТ» — информационно-правовой портал).</w:t>
      </w: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r w:rsidRPr="00E37ADC">
        <w:rPr>
          <w:rFonts w:eastAsia="Calibri"/>
          <w:b/>
          <w:color w:val="auto"/>
          <w:sz w:val="26"/>
          <w:szCs w:val="26"/>
          <w:lang w:eastAsia="en-US"/>
        </w:rPr>
        <w:t>www.istrodina.com (Российский исторический иллюстрированный журнала Родина)_</w:t>
      </w: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p>
    <w:p w:rsidR="000E5BE8" w:rsidRPr="00E37ADC" w:rsidRDefault="000E5BE8" w:rsidP="000E5BE8">
      <w:pPr>
        <w:spacing w:after="0" w:line="256" w:lineRule="auto"/>
        <w:ind w:left="0" w:right="0" w:firstLine="0"/>
        <w:jc w:val="left"/>
        <w:rPr>
          <w:rFonts w:eastAsia="Calibri"/>
          <w:b/>
          <w:color w:val="auto"/>
          <w:sz w:val="26"/>
          <w:szCs w:val="26"/>
          <w:lang w:eastAsia="en-US"/>
        </w:rPr>
      </w:pPr>
      <w:r w:rsidRPr="00E37ADC">
        <w:rPr>
          <w:rFonts w:eastAsia="Calibri"/>
          <w:b/>
          <w:color w:val="auto"/>
          <w:sz w:val="26"/>
          <w:szCs w:val="26"/>
          <w:lang w:eastAsia="en-US"/>
        </w:rPr>
        <w:t>Сервисы и инструменты:</w:t>
      </w:r>
    </w:p>
    <w:p w:rsidR="000E5BE8" w:rsidRPr="00E37ADC" w:rsidRDefault="000E5BE8" w:rsidP="000E5BE8">
      <w:pPr>
        <w:spacing w:after="0" w:line="256" w:lineRule="auto"/>
        <w:ind w:left="0" w:right="0" w:firstLine="0"/>
        <w:jc w:val="left"/>
        <w:rPr>
          <w:rFonts w:eastAsia="Calibri"/>
          <w:color w:val="auto"/>
          <w:sz w:val="26"/>
          <w:szCs w:val="26"/>
          <w:lang w:eastAsia="en-US"/>
        </w:rPr>
      </w:pPr>
      <w:r w:rsidRPr="00E37ADC">
        <w:rPr>
          <w:rFonts w:eastAsia="Calibri"/>
          <w:color w:val="auto"/>
          <w:sz w:val="26"/>
          <w:szCs w:val="26"/>
          <w:lang w:eastAsia="en-US"/>
        </w:rPr>
        <w:t>1.</w:t>
      </w:r>
      <w:r w:rsidRPr="00E37ADC">
        <w:rPr>
          <w:rFonts w:eastAsia="Calibri"/>
          <w:color w:val="auto"/>
          <w:sz w:val="26"/>
          <w:szCs w:val="26"/>
          <w:lang w:val="en-US" w:eastAsia="en-US"/>
        </w:rPr>
        <w:t>Skype</w:t>
      </w:r>
      <w:r w:rsidRPr="00E37ADC">
        <w:rPr>
          <w:rFonts w:eastAsia="Calibri"/>
          <w:color w:val="auto"/>
          <w:sz w:val="26"/>
          <w:szCs w:val="26"/>
          <w:lang w:eastAsia="en-US"/>
        </w:rPr>
        <w:t xml:space="preserve"> (режим доступа: </w:t>
      </w:r>
      <w:hyperlink r:id="rId9" w:history="1">
        <w:r w:rsidRPr="00E37ADC">
          <w:rPr>
            <w:rFonts w:eastAsia="Calibri"/>
            <w:color w:val="auto"/>
            <w:sz w:val="26"/>
            <w:szCs w:val="26"/>
            <w:lang w:val="en-US" w:eastAsia="en-US"/>
          </w:rPr>
          <w:t>https</w:t>
        </w:r>
        <w:r w:rsidRPr="00E37ADC">
          <w:rPr>
            <w:rFonts w:eastAsia="Calibri"/>
            <w:color w:val="auto"/>
            <w:sz w:val="26"/>
            <w:szCs w:val="26"/>
            <w:lang w:eastAsia="en-US"/>
          </w:rPr>
          <w:t>://</w:t>
        </w:r>
        <w:r w:rsidRPr="00E37ADC">
          <w:rPr>
            <w:rFonts w:eastAsia="Calibri"/>
            <w:color w:val="auto"/>
            <w:sz w:val="26"/>
            <w:szCs w:val="26"/>
            <w:lang w:val="en-US" w:eastAsia="en-US"/>
          </w:rPr>
          <w:t>www</w:t>
        </w:r>
        <w:r w:rsidRPr="00E37ADC">
          <w:rPr>
            <w:rFonts w:eastAsia="Calibri"/>
            <w:color w:val="auto"/>
            <w:sz w:val="26"/>
            <w:szCs w:val="26"/>
            <w:lang w:eastAsia="en-US"/>
          </w:rPr>
          <w:t>.</w:t>
        </w:r>
        <w:r w:rsidRPr="00E37ADC">
          <w:rPr>
            <w:rFonts w:eastAsia="Calibri"/>
            <w:color w:val="auto"/>
            <w:sz w:val="26"/>
            <w:szCs w:val="26"/>
            <w:lang w:val="en-US" w:eastAsia="en-US"/>
          </w:rPr>
          <w:t>skype</w:t>
        </w:r>
        <w:r w:rsidRPr="00E37ADC">
          <w:rPr>
            <w:rFonts w:eastAsia="Calibri"/>
            <w:color w:val="auto"/>
            <w:sz w:val="26"/>
            <w:szCs w:val="26"/>
            <w:lang w:eastAsia="en-US"/>
          </w:rPr>
          <w:t>.</w:t>
        </w:r>
        <w:r w:rsidRPr="00E37ADC">
          <w:rPr>
            <w:rFonts w:eastAsia="Calibri"/>
            <w:color w:val="auto"/>
            <w:sz w:val="26"/>
            <w:szCs w:val="26"/>
            <w:lang w:val="en-US" w:eastAsia="en-US"/>
          </w:rPr>
          <w:t>com</w:t>
        </w:r>
        <w:r w:rsidRPr="00E37ADC">
          <w:rPr>
            <w:rFonts w:eastAsia="Calibri"/>
            <w:color w:val="auto"/>
            <w:sz w:val="26"/>
            <w:szCs w:val="26"/>
            <w:lang w:eastAsia="en-US"/>
          </w:rPr>
          <w:t>/</w:t>
        </w:r>
      </w:hyperlink>
      <w:r w:rsidRPr="00E37ADC">
        <w:rPr>
          <w:rFonts w:eastAsia="Calibri"/>
          <w:color w:val="auto"/>
          <w:sz w:val="26"/>
          <w:szCs w:val="26"/>
          <w:lang w:eastAsia="en-US"/>
        </w:rPr>
        <w:t>)</w:t>
      </w:r>
    </w:p>
    <w:p w:rsidR="000E5BE8" w:rsidRPr="00E37ADC" w:rsidRDefault="000E5BE8" w:rsidP="000E5BE8">
      <w:pPr>
        <w:spacing w:after="0" w:line="256" w:lineRule="auto"/>
        <w:ind w:left="0" w:right="0" w:firstLine="0"/>
        <w:jc w:val="left"/>
        <w:rPr>
          <w:rFonts w:eastAsia="Calibri"/>
          <w:color w:val="auto"/>
          <w:sz w:val="26"/>
          <w:szCs w:val="26"/>
          <w:lang w:eastAsia="en-US"/>
        </w:rPr>
      </w:pPr>
      <w:r w:rsidRPr="00E37ADC">
        <w:rPr>
          <w:rFonts w:eastAsia="Calibri"/>
          <w:color w:val="auto"/>
          <w:sz w:val="26"/>
          <w:szCs w:val="26"/>
          <w:lang w:eastAsia="en-US"/>
        </w:rPr>
        <w:t>2.</w:t>
      </w:r>
      <w:r w:rsidRPr="00E37ADC">
        <w:rPr>
          <w:rFonts w:eastAsia="Calibri"/>
          <w:color w:val="auto"/>
          <w:sz w:val="26"/>
          <w:szCs w:val="26"/>
          <w:lang w:val="en-US" w:eastAsia="en-US"/>
        </w:rPr>
        <w:t>Zoom</w:t>
      </w:r>
      <w:r w:rsidRPr="00E37ADC">
        <w:rPr>
          <w:rFonts w:eastAsia="Calibri"/>
          <w:color w:val="auto"/>
          <w:sz w:val="26"/>
          <w:szCs w:val="26"/>
          <w:lang w:eastAsia="en-US"/>
        </w:rPr>
        <w:t xml:space="preserve"> (режим доступа: </w:t>
      </w:r>
      <w:hyperlink w:history="1">
        <w:r w:rsidRPr="00E37ADC">
          <w:rPr>
            <w:rFonts w:eastAsia="Calibri"/>
            <w:color w:val="auto"/>
            <w:sz w:val="26"/>
            <w:szCs w:val="26"/>
            <w:lang w:val="en-US" w:eastAsia="en-US"/>
          </w:rPr>
          <w:t>https</w:t>
        </w:r>
        <w:r w:rsidRPr="00E37ADC">
          <w:rPr>
            <w:rFonts w:eastAsia="Calibri"/>
            <w:color w:val="auto"/>
            <w:sz w:val="26"/>
            <w:szCs w:val="26"/>
            <w:lang w:eastAsia="en-US"/>
          </w:rPr>
          <w:t xml:space="preserve">:// </w:t>
        </w:r>
        <w:r w:rsidRPr="00E37ADC">
          <w:rPr>
            <w:rFonts w:eastAsia="Calibri"/>
            <w:color w:val="auto"/>
            <w:sz w:val="26"/>
            <w:szCs w:val="26"/>
            <w:lang w:val="en-US" w:eastAsia="en-US"/>
          </w:rPr>
          <w:t>zoom</w:t>
        </w:r>
        <w:r w:rsidRPr="00E37ADC">
          <w:rPr>
            <w:rFonts w:eastAsia="Calibri"/>
            <w:color w:val="auto"/>
            <w:sz w:val="26"/>
            <w:szCs w:val="26"/>
            <w:lang w:eastAsia="en-US"/>
          </w:rPr>
          <w:t>.</w:t>
        </w:r>
        <w:r w:rsidRPr="00E37ADC">
          <w:rPr>
            <w:rFonts w:eastAsia="Calibri"/>
            <w:color w:val="auto"/>
            <w:sz w:val="26"/>
            <w:szCs w:val="26"/>
            <w:lang w:val="en-US" w:eastAsia="en-US"/>
          </w:rPr>
          <w:t>us</w:t>
        </w:r>
        <w:r w:rsidRPr="00E37ADC">
          <w:rPr>
            <w:rFonts w:eastAsia="Calibri"/>
            <w:color w:val="auto"/>
            <w:sz w:val="26"/>
            <w:szCs w:val="26"/>
            <w:lang w:eastAsia="en-US"/>
          </w:rPr>
          <w:t>/</w:t>
        </w:r>
      </w:hyperlink>
      <w:r w:rsidRPr="00E37ADC">
        <w:rPr>
          <w:rFonts w:eastAsia="Calibri"/>
          <w:color w:val="auto"/>
          <w:sz w:val="26"/>
          <w:szCs w:val="26"/>
          <w:lang w:eastAsia="en-US"/>
        </w:rPr>
        <w:t>)</w:t>
      </w:r>
    </w:p>
    <w:p w:rsidR="000E5BE8" w:rsidRPr="00E37ADC" w:rsidRDefault="000E5BE8" w:rsidP="000E5BE8">
      <w:pPr>
        <w:spacing w:after="160" w:line="256" w:lineRule="auto"/>
        <w:ind w:left="0" w:right="0" w:firstLine="0"/>
        <w:jc w:val="left"/>
        <w:rPr>
          <w:rFonts w:eastAsia="Calibri"/>
          <w:color w:val="auto"/>
          <w:sz w:val="26"/>
          <w:szCs w:val="26"/>
          <w:lang w:eastAsia="en-US"/>
        </w:rPr>
      </w:pPr>
      <w:r w:rsidRPr="00E37ADC">
        <w:rPr>
          <w:rFonts w:eastAsia="Calibri"/>
          <w:color w:val="auto"/>
          <w:sz w:val="26"/>
          <w:szCs w:val="26"/>
          <w:lang w:eastAsia="en-US"/>
        </w:rPr>
        <w:t>3.</w:t>
      </w:r>
      <w:r w:rsidRPr="00E37ADC">
        <w:rPr>
          <w:rFonts w:ascii="Calibri" w:eastAsia="Calibri" w:hAnsi="Calibri"/>
          <w:color w:val="auto"/>
          <w:sz w:val="26"/>
          <w:szCs w:val="26"/>
          <w:lang w:eastAsia="en-US"/>
        </w:rPr>
        <w:t xml:space="preserve"> </w:t>
      </w:r>
      <w:proofErr w:type="spellStart"/>
      <w:r w:rsidRPr="00E37ADC">
        <w:rPr>
          <w:rFonts w:eastAsia="Calibri"/>
          <w:color w:val="auto"/>
          <w:sz w:val="26"/>
          <w:szCs w:val="26"/>
          <w:lang w:eastAsia="en-US"/>
        </w:rPr>
        <w:t>https</w:t>
      </w:r>
      <w:proofErr w:type="spellEnd"/>
      <w:r w:rsidRPr="00E37ADC">
        <w:rPr>
          <w:rFonts w:eastAsia="Calibri"/>
          <w:color w:val="auto"/>
          <w:sz w:val="26"/>
          <w:szCs w:val="26"/>
          <w:lang w:eastAsia="en-US"/>
        </w:rPr>
        <w:t>://</w:t>
      </w:r>
      <w:r w:rsidRPr="00E37ADC">
        <w:rPr>
          <w:rFonts w:eastAsia="Calibri"/>
          <w:color w:val="auto"/>
          <w:sz w:val="26"/>
          <w:szCs w:val="26"/>
          <w:lang w:val="en-US" w:eastAsia="en-US"/>
        </w:rPr>
        <w:t>disk</w:t>
      </w:r>
      <w:r w:rsidRPr="00E37ADC">
        <w:rPr>
          <w:rFonts w:eastAsia="Calibri"/>
          <w:color w:val="auto"/>
          <w:sz w:val="26"/>
          <w:szCs w:val="26"/>
          <w:lang w:eastAsia="en-US"/>
        </w:rPr>
        <w:t>.</w:t>
      </w:r>
      <w:proofErr w:type="spellStart"/>
      <w:r w:rsidRPr="00E37ADC">
        <w:rPr>
          <w:rFonts w:eastAsia="Calibri"/>
          <w:color w:val="auto"/>
          <w:sz w:val="26"/>
          <w:szCs w:val="26"/>
          <w:lang w:val="en-US" w:eastAsia="en-US"/>
        </w:rPr>
        <w:t>yandex</w:t>
      </w:r>
      <w:proofErr w:type="spellEnd"/>
      <w:r w:rsidRPr="00E37ADC">
        <w:rPr>
          <w:rFonts w:eastAsia="Calibri"/>
          <w:color w:val="auto"/>
          <w:sz w:val="26"/>
          <w:szCs w:val="26"/>
          <w:lang w:eastAsia="en-US"/>
        </w:rPr>
        <w:t>.</w:t>
      </w:r>
      <w:proofErr w:type="spellStart"/>
      <w:r w:rsidRPr="00E37ADC">
        <w:rPr>
          <w:rFonts w:eastAsia="Calibri"/>
          <w:color w:val="auto"/>
          <w:sz w:val="26"/>
          <w:szCs w:val="26"/>
          <w:lang w:val="en-US" w:eastAsia="en-US"/>
        </w:rPr>
        <w:t>ru</w:t>
      </w:r>
      <w:proofErr w:type="spellEnd"/>
      <w:r w:rsidRPr="00E37ADC">
        <w:rPr>
          <w:rFonts w:eastAsia="Calibri"/>
          <w:color w:val="auto"/>
          <w:sz w:val="26"/>
          <w:szCs w:val="26"/>
          <w:lang w:eastAsia="en-US"/>
        </w:rPr>
        <w:t>/</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p>
    <w:p w:rsidR="003C756C" w:rsidRPr="00E37ADC" w:rsidRDefault="003C756C" w:rsidP="003C756C">
      <w:pPr>
        <w:spacing w:after="0" w:line="259" w:lineRule="auto"/>
        <w:ind w:left="0" w:right="0" w:firstLine="0"/>
        <w:rPr>
          <w:bCs/>
          <w:sz w:val="26"/>
          <w:szCs w:val="26"/>
        </w:rPr>
      </w:pPr>
    </w:p>
    <w:p w:rsidR="003C756C" w:rsidRPr="00E37ADC" w:rsidRDefault="003C756C" w:rsidP="003C756C">
      <w:pPr>
        <w:spacing w:after="0" w:line="259" w:lineRule="auto"/>
        <w:ind w:left="0" w:right="0" w:firstLine="0"/>
        <w:rPr>
          <w:bCs/>
          <w:sz w:val="26"/>
          <w:szCs w:val="26"/>
        </w:rPr>
      </w:pPr>
    </w:p>
    <w:p w:rsidR="003C756C" w:rsidRPr="00E37ADC" w:rsidRDefault="003C756C" w:rsidP="003C756C">
      <w:pPr>
        <w:spacing w:after="0" w:line="259" w:lineRule="auto"/>
        <w:ind w:left="0" w:right="0" w:firstLine="0"/>
        <w:rPr>
          <w:bCs/>
          <w:sz w:val="26"/>
          <w:szCs w:val="26"/>
        </w:rPr>
      </w:pPr>
    </w:p>
    <w:p w:rsidR="00AA0B5E" w:rsidRPr="00E37ADC" w:rsidRDefault="00AA0B5E" w:rsidP="00AA0B5E">
      <w:pPr>
        <w:spacing w:after="0" w:line="259" w:lineRule="auto"/>
        <w:ind w:left="0" w:right="0" w:firstLine="0"/>
        <w:jc w:val="lef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E37ADC">
      <w:pPr>
        <w:spacing w:after="0" w:line="259" w:lineRule="auto"/>
        <w:ind w:left="-567" w:right="-426" w:firstLine="0"/>
        <w:jc w:val="center"/>
        <w:rPr>
          <w:rStyle w:val="a5"/>
          <w:b w:val="0"/>
          <w:sz w:val="26"/>
          <w:szCs w:val="26"/>
        </w:rPr>
      </w:pPr>
    </w:p>
    <w:p w:rsidR="00E37ADC" w:rsidRPr="009B533E" w:rsidRDefault="00E37ADC" w:rsidP="00E37ADC">
      <w:pPr>
        <w:tabs>
          <w:tab w:val="left" w:pos="3405"/>
        </w:tabs>
        <w:ind w:left="-567" w:right="-426"/>
        <w:jc w:val="right"/>
        <w:rPr>
          <w:sz w:val="26"/>
          <w:szCs w:val="26"/>
        </w:rPr>
      </w:pPr>
      <w:r w:rsidRPr="009B533E">
        <w:rPr>
          <w:sz w:val="26"/>
          <w:szCs w:val="26"/>
        </w:rPr>
        <w:t>Приложение 1   Титульный лист реферата.</w:t>
      </w:r>
    </w:p>
    <w:p w:rsidR="00E37ADC" w:rsidRPr="009B533E" w:rsidRDefault="00E37ADC" w:rsidP="00E37ADC">
      <w:pPr>
        <w:spacing w:after="0" w:line="240" w:lineRule="auto"/>
        <w:ind w:left="-567" w:right="-426"/>
        <w:jc w:val="center"/>
        <w:rPr>
          <w:b/>
          <w:sz w:val="26"/>
          <w:szCs w:val="26"/>
        </w:rPr>
      </w:pPr>
      <w:r w:rsidRPr="009B533E">
        <w:rPr>
          <w:b/>
          <w:sz w:val="26"/>
          <w:szCs w:val="26"/>
        </w:rPr>
        <w:t>Министерство   образования и науки Республики Татарстан</w:t>
      </w:r>
    </w:p>
    <w:p w:rsidR="00E37ADC" w:rsidRPr="009B533E" w:rsidRDefault="00E37ADC" w:rsidP="00E37ADC">
      <w:pPr>
        <w:spacing w:after="0" w:line="240" w:lineRule="auto"/>
        <w:ind w:left="-567" w:right="-426"/>
        <w:jc w:val="center"/>
        <w:rPr>
          <w:b/>
          <w:sz w:val="26"/>
          <w:szCs w:val="26"/>
        </w:rPr>
      </w:pPr>
      <w:r w:rsidRPr="009B533E">
        <w:rPr>
          <w:b/>
          <w:sz w:val="26"/>
          <w:szCs w:val="26"/>
        </w:rPr>
        <w:t>ГАПОУ «Казанский политехнический колледж»</w:t>
      </w: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b/>
          <w:sz w:val="26"/>
          <w:szCs w:val="26"/>
        </w:rPr>
      </w:pPr>
      <w:r w:rsidRPr="009B533E">
        <w:rPr>
          <w:b/>
          <w:sz w:val="26"/>
          <w:szCs w:val="26"/>
        </w:rPr>
        <w:t>Реферат</w:t>
      </w:r>
    </w:p>
    <w:p w:rsidR="00E37ADC" w:rsidRPr="009B533E" w:rsidRDefault="00E37ADC" w:rsidP="00E37ADC">
      <w:pPr>
        <w:spacing w:after="0" w:line="360" w:lineRule="auto"/>
        <w:ind w:left="-567" w:right="-426"/>
        <w:jc w:val="center"/>
        <w:rPr>
          <w:sz w:val="26"/>
          <w:szCs w:val="26"/>
        </w:rPr>
      </w:pPr>
      <w:r w:rsidRPr="009B533E">
        <w:rPr>
          <w:sz w:val="26"/>
          <w:szCs w:val="26"/>
        </w:rPr>
        <w:t>по дисциплине _______________________________________</w:t>
      </w:r>
    </w:p>
    <w:p w:rsidR="00E37ADC" w:rsidRPr="009B533E" w:rsidRDefault="00E37ADC" w:rsidP="00E37ADC">
      <w:pPr>
        <w:spacing w:after="0" w:line="360" w:lineRule="auto"/>
        <w:ind w:left="-567" w:right="-426"/>
        <w:jc w:val="center"/>
        <w:rPr>
          <w:sz w:val="26"/>
          <w:szCs w:val="26"/>
        </w:rPr>
      </w:pPr>
      <w:r w:rsidRPr="009B533E">
        <w:rPr>
          <w:sz w:val="26"/>
          <w:szCs w:val="26"/>
        </w:rPr>
        <w:t xml:space="preserve">Тема: </w:t>
      </w:r>
      <w:r w:rsidRPr="009B533E">
        <w:rPr>
          <w:spacing w:val="1"/>
          <w:sz w:val="26"/>
          <w:szCs w:val="26"/>
        </w:rPr>
        <w:t>____________________________________________________</w:t>
      </w: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4253" w:right="-426"/>
        <w:jc w:val="left"/>
        <w:rPr>
          <w:sz w:val="26"/>
          <w:szCs w:val="26"/>
        </w:rPr>
      </w:pPr>
      <w:r w:rsidRPr="009B533E">
        <w:rPr>
          <w:sz w:val="26"/>
          <w:szCs w:val="26"/>
        </w:rPr>
        <w:t>Выполнил: обучающийся __курса,</w:t>
      </w:r>
    </w:p>
    <w:p w:rsidR="00E37ADC" w:rsidRPr="009B533E" w:rsidRDefault="00E37ADC" w:rsidP="00E37ADC">
      <w:pPr>
        <w:spacing w:after="0" w:line="360" w:lineRule="auto"/>
        <w:ind w:left="4253" w:right="-426"/>
        <w:jc w:val="left"/>
        <w:rPr>
          <w:sz w:val="26"/>
          <w:szCs w:val="26"/>
        </w:rPr>
      </w:pPr>
      <w:r w:rsidRPr="009B533E">
        <w:rPr>
          <w:sz w:val="26"/>
          <w:szCs w:val="26"/>
        </w:rPr>
        <w:t>Группы № ____, ФИО</w:t>
      </w:r>
    </w:p>
    <w:p w:rsidR="00E37ADC" w:rsidRPr="009B533E" w:rsidRDefault="00E37ADC" w:rsidP="00E37ADC">
      <w:pPr>
        <w:tabs>
          <w:tab w:val="left" w:pos="5655"/>
        </w:tabs>
        <w:spacing w:after="0" w:line="360" w:lineRule="auto"/>
        <w:ind w:left="4253" w:right="-426"/>
        <w:jc w:val="left"/>
        <w:rPr>
          <w:sz w:val="26"/>
          <w:szCs w:val="26"/>
        </w:rPr>
      </w:pPr>
      <w:r w:rsidRPr="009B533E">
        <w:rPr>
          <w:sz w:val="26"/>
          <w:szCs w:val="26"/>
        </w:rPr>
        <w:t>Проверил:</w:t>
      </w:r>
    </w:p>
    <w:p w:rsidR="00E37ADC" w:rsidRPr="009B533E" w:rsidRDefault="00E37ADC" w:rsidP="00E37ADC">
      <w:pPr>
        <w:spacing w:after="0" w:line="360" w:lineRule="auto"/>
        <w:ind w:left="4253" w:right="-426"/>
        <w:jc w:val="left"/>
        <w:rPr>
          <w:sz w:val="26"/>
          <w:szCs w:val="26"/>
        </w:rPr>
      </w:pPr>
      <w:r w:rsidRPr="009B533E">
        <w:rPr>
          <w:sz w:val="26"/>
          <w:szCs w:val="26"/>
        </w:rPr>
        <w:t>Преподаватель: ______ФИО</w:t>
      </w:r>
    </w:p>
    <w:p w:rsidR="00E37ADC" w:rsidRPr="009B533E" w:rsidRDefault="00E37ADC" w:rsidP="00E37ADC">
      <w:pPr>
        <w:spacing w:after="0" w:line="360" w:lineRule="auto"/>
        <w:ind w:left="4253" w:right="-426"/>
        <w:jc w:val="left"/>
        <w:rPr>
          <w:sz w:val="26"/>
          <w:szCs w:val="26"/>
        </w:rPr>
      </w:pPr>
      <w:r w:rsidRPr="009B533E">
        <w:rPr>
          <w:sz w:val="26"/>
          <w:szCs w:val="26"/>
        </w:rPr>
        <w:t xml:space="preserve">___ </w:t>
      </w:r>
      <w:r w:rsidRPr="009B533E">
        <w:rPr>
          <w:sz w:val="26"/>
          <w:szCs w:val="26"/>
        </w:rPr>
        <w:softHyphen/>
      </w:r>
      <w:r w:rsidRPr="009B533E">
        <w:rPr>
          <w:sz w:val="26"/>
          <w:szCs w:val="26"/>
        </w:rPr>
        <w:softHyphen/>
      </w:r>
      <w:r w:rsidRPr="009B533E">
        <w:rPr>
          <w:sz w:val="26"/>
          <w:szCs w:val="26"/>
        </w:rPr>
        <w:softHyphen/>
      </w:r>
      <w:r w:rsidRPr="009B533E">
        <w:rPr>
          <w:sz w:val="26"/>
          <w:szCs w:val="26"/>
        </w:rPr>
        <w:softHyphen/>
        <w:t xml:space="preserve"> (отметка)</w:t>
      </w:r>
    </w:p>
    <w:p w:rsidR="00E37ADC" w:rsidRPr="009B533E" w:rsidRDefault="00E37ADC" w:rsidP="00E37ADC">
      <w:pPr>
        <w:tabs>
          <w:tab w:val="left" w:pos="6975"/>
        </w:tabs>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Default="00E37ADC" w:rsidP="00E37ADC">
      <w:pPr>
        <w:spacing w:after="0" w:line="360" w:lineRule="auto"/>
        <w:ind w:left="-567" w:right="-426"/>
        <w:jc w:val="center"/>
        <w:rPr>
          <w:sz w:val="26"/>
          <w:szCs w:val="26"/>
        </w:rPr>
      </w:pPr>
    </w:p>
    <w:p w:rsidR="00E37ADC" w:rsidRDefault="00E37ADC" w:rsidP="00E37ADC">
      <w:pPr>
        <w:spacing w:after="0" w:line="360" w:lineRule="auto"/>
        <w:ind w:left="-567" w:right="-426"/>
        <w:jc w:val="center"/>
        <w:rPr>
          <w:sz w:val="26"/>
          <w:szCs w:val="26"/>
        </w:rPr>
      </w:pPr>
    </w:p>
    <w:p w:rsidR="00E37ADC" w:rsidRDefault="00E37ADC" w:rsidP="00E37ADC">
      <w:pPr>
        <w:spacing w:after="0" w:line="360" w:lineRule="auto"/>
        <w:ind w:left="-567" w:right="-426"/>
        <w:jc w:val="center"/>
        <w:rPr>
          <w:sz w:val="26"/>
          <w:szCs w:val="26"/>
        </w:rPr>
      </w:pPr>
    </w:p>
    <w:p w:rsidR="00E37ADC" w:rsidRDefault="00E37ADC" w:rsidP="00E37ADC">
      <w:pPr>
        <w:spacing w:after="0" w:line="360" w:lineRule="auto"/>
        <w:ind w:left="-567" w:right="-426"/>
        <w:jc w:val="center"/>
        <w:rPr>
          <w:sz w:val="26"/>
          <w:szCs w:val="26"/>
        </w:rPr>
      </w:pPr>
    </w:p>
    <w:p w:rsidR="00E37ADC"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r w:rsidRPr="009B533E">
        <w:rPr>
          <w:sz w:val="26"/>
          <w:szCs w:val="26"/>
        </w:rPr>
        <w:t>Казань, 202  г.</w:t>
      </w:r>
    </w:p>
    <w:p w:rsidR="00AA0B5E" w:rsidRPr="00E37ADC" w:rsidRDefault="00AA0B5E" w:rsidP="00E37ADC">
      <w:pPr>
        <w:spacing w:after="0" w:line="259" w:lineRule="auto"/>
        <w:ind w:left="-567" w:right="-426" w:firstLine="0"/>
        <w:jc w:val="center"/>
        <w:rPr>
          <w:rStyle w:val="a5"/>
          <w:b w:val="0"/>
          <w:sz w:val="26"/>
          <w:szCs w:val="26"/>
        </w:rPr>
      </w:pPr>
    </w:p>
    <w:p w:rsidR="001B1C66" w:rsidRPr="00E37ADC" w:rsidRDefault="001B1C66" w:rsidP="00E37ADC">
      <w:pPr>
        <w:ind w:left="-567" w:right="-426"/>
        <w:jc w:val="center"/>
        <w:rPr>
          <w:rStyle w:val="a5"/>
          <w:b w:val="0"/>
          <w:sz w:val="26"/>
          <w:szCs w:val="26"/>
        </w:rPr>
      </w:pPr>
    </w:p>
    <w:sectPr w:rsidR="001B1C66" w:rsidRPr="00E37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8"/>
  </w:num>
  <w:num w:numId="4">
    <w:abstractNumId w:val="6"/>
  </w:num>
  <w:num w:numId="5">
    <w:abstractNumId w:val="10"/>
  </w:num>
  <w:num w:numId="6">
    <w:abstractNumId w:val="13"/>
  </w:num>
  <w:num w:numId="7">
    <w:abstractNumId w:val="0"/>
  </w:num>
  <w:num w:numId="8">
    <w:abstractNumId w:val="1"/>
  </w:num>
  <w:num w:numId="9">
    <w:abstractNumId w:val="3"/>
  </w:num>
  <w:num w:numId="10">
    <w:abstractNumId w:val="7"/>
  </w:num>
  <w:num w:numId="11">
    <w:abstractNumId w:val="2"/>
  </w:num>
  <w:num w:numId="12">
    <w:abstractNumId w:val="15"/>
  </w:num>
  <w:num w:numId="13">
    <w:abstractNumId w:val="14"/>
  </w:num>
  <w:num w:numId="14">
    <w:abstractNumId w:val="4"/>
  </w:num>
  <w:num w:numId="15">
    <w:abstractNumId w:val="11"/>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F2"/>
    <w:rsid w:val="00020E56"/>
    <w:rsid w:val="000C4662"/>
    <w:rsid w:val="000E5BE8"/>
    <w:rsid w:val="00147056"/>
    <w:rsid w:val="00181D6F"/>
    <w:rsid w:val="001B1C66"/>
    <w:rsid w:val="002F70B8"/>
    <w:rsid w:val="0032240F"/>
    <w:rsid w:val="003C756C"/>
    <w:rsid w:val="003D3929"/>
    <w:rsid w:val="004643C3"/>
    <w:rsid w:val="005003E9"/>
    <w:rsid w:val="00502731"/>
    <w:rsid w:val="005077CD"/>
    <w:rsid w:val="00551AA0"/>
    <w:rsid w:val="005676DF"/>
    <w:rsid w:val="0058415B"/>
    <w:rsid w:val="006D4FB1"/>
    <w:rsid w:val="00954A3D"/>
    <w:rsid w:val="00A96AF2"/>
    <w:rsid w:val="00AA0B5E"/>
    <w:rsid w:val="00BB56E9"/>
    <w:rsid w:val="00D719E1"/>
    <w:rsid w:val="00E32084"/>
    <w:rsid w:val="00E37ADC"/>
    <w:rsid w:val="00E62706"/>
    <w:rsid w:val="00F03708"/>
    <w:rsid w:val="00F040EF"/>
    <w:rsid w:val="00F11FDA"/>
    <w:rsid w:val="00F21B46"/>
    <w:rsid w:val="00F55200"/>
    <w:rsid w:val="00F56578"/>
    <w:rsid w:val="00F7147C"/>
    <w:rsid w:val="00F94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99E029"/>
  <w15:chartTrackingRefBased/>
  <w15:docId w15:val="{54800D70-9561-46D8-9521-3AEFA509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paragraph" w:styleId="6">
    <w:name w:val="heading 6"/>
    <w:basedOn w:val="a"/>
    <w:next w:val="a"/>
    <w:link w:val="60"/>
    <w:uiPriority w:val="9"/>
    <w:semiHidden/>
    <w:unhideWhenUsed/>
    <w:qFormat/>
    <w:rsid w:val="00E37ADC"/>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37A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character" w:styleId="a6">
    <w:name w:val="Hyperlink"/>
    <w:basedOn w:val="a0"/>
    <w:uiPriority w:val="99"/>
    <w:unhideWhenUsed/>
    <w:rsid w:val="003C756C"/>
    <w:rPr>
      <w:color w:val="0563C1" w:themeColor="hyperlink"/>
      <w:u w:val="single"/>
    </w:rPr>
  </w:style>
  <w:style w:type="paragraph" w:styleId="a7">
    <w:name w:val="List Paragraph"/>
    <w:basedOn w:val="a"/>
    <w:qFormat/>
    <w:rsid w:val="005676DF"/>
    <w:pPr>
      <w:ind w:left="720"/>
      <w:contextualSpacing/>
    </w:pPr>
  </w:style>
  <w:style w:type="paragraph" w:styleId="31">
    <w:name w:val="toc 3"/>
    <w:basedOn w:val="a"/>
    <w:next w:val="a"/>
    <w:autoRedefine/>
    <w:uiPriority w:val="39"/>
    <w:qFormat/>
    <w:rsid w:val="00E37ADC"/>
    <w:pPr>
      <w:tabs>
        <w:tab w:val="right" w:leader="dot" w:pos="10348"/>
      </w:tabs>
      <w:spacing w:after="0" w:line="360" w:lineRule="auto"/>
      <w:ind w:left="0" w:right="0" w:firstLine="0"/>
      <w:jc w:val="left"/>
    </w:pPr>
    <w:rPr>
      <w:color w:val="auto"/>
      <w:sz w:val="24"/>
      <w:szCs w:val="24"/>
    </w:rPr>
  </w:style>
  <w:style w:type="paragraph" w:styleId="12">
    <w:name w:val="toc 1"/>
    <w:basedOn w:val="a"/>
    <w:next w:val="a"/>
    <w:autoRedefine/>
    <w:uiPriority w:val="39"/>
    <w:unhideWhenUsed/>
    <w:qFormat/>
    <w:rsid w:val="00E37ADC"/>
    <w:pPr>
      <w:spacing w:after="100" w:line="276" w:lineRule="auto"/>
      <w:ind w:left="0" w:right="0" w:firstLine="0"/>
      <w:jc w:val="left"/>
    </w:pPr>
    <w:rPr>
      <w:rFonts w:eastAsiaTheme="minorHAnsi"/>
      <w:color w:val="auto"/>
      <w:sz w:val="24"/>
      <w:szCs w:val="24"/>
      <w:lang w:eastAsia="en-US"/>
    </w:rPr>
  </w:style>
  <w:style w:type="paragraph" w:styleId="a8">
    <w:name w:val="TOC Heading"/>
    <w:basedOn w:val="1"/>
    <w:next w:val="a"/>
    <w:uiPriority w:val="39"/>
    <w:semiHidden/>
    <w:unhideWhenUsed/>
    <w:qFormat/>
    <w:rsid w:val="00E37ADC"/>
    <w:pPr>
      <w:spacing w:before="240" w:after="0" w:line="276" w:lineRule="auto"/>
      <w:ind w:left="0" w:firstLine="0"/>
      <w:jc w:val="left"/>
      <w:outlineLvl w:val="9"/>
    </w:pPr>
    <w:rPr>
      <w:rFonts w:asciiTheme="majorHAnsi" w:eastAsiaTheme="majorEastAsia" w:hAnsiTheme="majorHAnsi" w:cstheme="majorBidi"/>
      <w:b w:val="0"/>
      <w:color w:val="2E74B5" w:themeColor="accent1" w:themeShade="BF"/>
      <w:sz w:val="32"/>
      <w:szCs w:val="32"/>
      <w:lang w:eastAsia="en-US"/>
    </w:rPr>
  </w:style>
  <w:style w:type="paragraph" w:styleId="21">
    <w:name w:val="toc 2"/>
    <w:basedOn w:val="a"/>
    <w:next w:val="a"/>
    <w:autoRedefine/>
    <w:uiPriority w:val="39"/>
    <w:unhideWhenUsed/>
    <w:qFormat/>
    <w:rsid w:val="00E37ADC"/>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60">
    <w:name w:val="Заголовок 6 Знак"/>
    <w:basedOn w:val="a0"/>
    <w:link w:val="6"/>
    <w:uiPriority w:val="9"/>
    <w:semiHidden/>
    <w:rsid w:val="00E37ADC"/>
    <w:rPr>
      <w:rFonts w:asciiTheme="majorHAnsi" w:eastAsiaTheme="majorEastAsia" w:hAnsiTheme="majorHAnsi" w:cstheme="majorBidi"/>
      <w:color w:val="1F4D78" w:themeColor="accent1" w:themeShade="7F"/>
      <w:sz w:val="28"/>
      <w:lang w:eastAsia="ru-RU"/>
    </w:rPr>
  </w:style>
  <w:style w:type="character" w:customStyle="1" w:styleId="90">
    <w:name w:val="Заголовок 9 Знак"/>
    <w:basedOn w:val="a0"/>
    <w:link w:val="9"/>
    <w:uiPriority w:val="9"/>
    <w:semiHidden/>
    <w:rsid w:val="00E37ADC"/>
    <w:rPr>
      <w:rFonts w:asciiTheme="majorHAnsi" w:eastAsiaTheme="majorEastAsia" w:hAnsiTheme="majorHAnsi" w:cstheme="majorBidi"/>
      <w:i/>
      <w:iCs/>
      <w:color w:val="272727" w:themeColor="text1" w:themeTint="D8"/>
      <w:sz w:val="21"/>
      <w:szCs w:val="21"/>
      <w:lang w:eastAsia="ru-RU"/>
    </w:rPr>
  </w:style>
  <w:style w:type="paragraph" w:styleId="a9">
    <w:name w:val="footer"/>
    <w:basedOn w:val="a"/>
    <w:link w:val="aa"/>
    <w:uiPriority w:val="99"/>
    <w:unhideWhenUsed/>
    <w:rsid w:val="00E37ADC"/>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a">
    <w:name w:val="Нижний колонтитул Знак"/>
    <w:basedOn w:val="a0"/>
    <w:link w:val="a9"/>
    <w:uiPriority w:val="99"/>
    <w:rsid w:val="00E37ADC"/>
    <w:rPr>
      <w:rFonts w:ascii="Calibri" w:eastAsia="Times New Roman" w:hAnsi="Calibri" w:cs="Times New Roman"/>
      <w:sz w:val="24"/>
      <w:szCs w:val="24"/>
      <w:lang w:eastAsia="ru-RU"/>
    </w:rPr>
  </w:style>
  <w:style w:type="table" w:styleId="ab">
    <w:name w:val="Table Grid"/>
    <w:basedOn w:val="a1"/>
    <w:rsid w:val="00E37A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rsid w:val="00E37ADC"/>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d">
    <w:name w:val="Основной текст с отступом Знак"/>
    <w:basedOn w:val="a0"/>
    <w:link w:val="ac"/>
    <w:rsid w:val="00E37ADC"/>
    <w:rPr>
      <w:rFonts w:ascii="Times New Roman" w:eastAsia="Times New Roman" w:hAnsi="Times New Roman" w:cs="Times New Roman"/>
      <w:sz w:val="20"/>
      <w:szCs w:val="20"/>
      <w:lang w:eastAsia="ru-RU"/>
    </w:rPr>
  </w:style>
  <w:style w:type="paragraph" w:styleId="22">
    <w:name w:val="Body Text Indent 2"/>
    <w:basedOn w:val="a"/>
    <w:link w:val="23"/>
    <w:rsid w:val="00E37ADC"/>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3">
    <w:name w:val="Основной текст с отступом 2 Знак"/>
    <w:basedOn w:val="a0"/>
    <w:link w:val="22"/>
    <w:rsid w:val="00E37ADC"/>
    <w:rPr>
      <w:rFonts w:ascii="Times New Roman" w:eastAsia="Times New Roman" w:hAnsi="Times New Roman" w:cs="Times New Roman"/>
      <w:sz w:val="20"/>
      <w:szCs w:val="20"/>
      <w:lang w:eastAsia="ru-RU"/>
    </w:rPr>
  </w:style>
  <w:style w:type="paragraph" w:styleId="ae">
    <w:name w:val="Block Text"/>
    <w:basedOn w:val="a"/>
    <w:rsid w:val="00E37ADC"/>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E37ADC"/>
    <w:pPr>
      <w:widowControl w:val="0"/>
      <w:autoSpaceDE w:val="0"/>
      <w:autoSpaceDN w:val="0"/>
      <w:adjustRightInd w:val="0"/>
      <w:spacing w:after="0" w:line="240" w:lineRule="auto"/>
      <w:ind w:left="0" w:right="0" w:firstLine="0"/>
    </w:pPr>
    <w:rPr>
      <w:color w:val="auto"/>
      <w:sz w:val="24"/>
      <w:szCs w:val="24"/>
      <w:lang w:eastAsia="en-US"/>
    </w:rPr>
  </w:style>
  <w:style w:type="paragraph" w:styleId="af">
    <w:name w:val="Plain Text"/>
    <w:basedOn w:val="a"/>
    <w:link w:val="af0"/>
    <w:rsid w:val="00E37ADC"/>
    <w:pPr>
      <w:spacing w:after="0" w:line="240" w:lineRule="auto"/>
      <w:ind w:left="0" w:right="0" w:firstLine="0"/>
      <w:jc w:val="left"/>
    </w:pPr>
    <w:rPr>
      <w:rFonts w:ascii="Courier New" w:hAnsi="Courier New"/>
      <w:color w:val="auto"/>
      <w:sz w:val="20"/>
      <w:szCs w:val="20"/>
    </w:rPr>
  </w:style>
  <w:style w:type="character" w:customStyle="1" w:styleId="af0">
    <w:name w:val="Текст Знак"/>
    <w:basedOn w:val="a0"/>
    <w:link w:val="af"/>
    <w:rsid w:val="00E37ADC"/>
    <w:rPr>
      <w:rFonts w:ascii="Courier New" w:eastAsia="Times New Roman" w:hAnsi="Courier New" w:cs="Times New Roman"/>
      <w:sz w:val="20"/>
      <w:szCs w:val="20"/>
      <w:lang w:eastAsia="ru-RU"/>
    </w:rPr>
  </w:style>
  <w:style w:type="paragraph" w:styleId="af1">
    <w:name w:val="Normal (Web)"/>
    <w:basedOn w:val="a"/>
    <w:uiPriority w:val="99"/>
    <w:rsid w:val="00E37ADC"/>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3578">
      <w:bodyDiv w:val="1"/>
      <w:marLeft w:val="0"/>
      <w:marRight w:val="0"/>
      <w:marTop w:val="0"/>
      <w:marBottom w:val="0"/>
      <w:divBdr>
        <w:top w:val="none" w:sz="0" w:space="0" w:color="auto"/>
        <w:left w:val="none" w:sz="0" w:space="0" w:color="auto"/>
        <w:bottom w:val="none" w:sz="0" w:space="0" w:color="auto"/>
        <w:right w:val="none" w:sz="0" w:space="0" w:color="auto"/>
      </w:divBdr>
    </w:div>
    <w:div w:id="688871536">
      <w:bodyDiv w:val="1"/>
      <w:marLeft w:val="0"/>
      <w:marRight w:val="0"/>
      <w:marTop w:val="0"/>
      <w:marBottom w:val="0"/>
      <w:divBdr>
        <w:top w:val="none" w:sz="0" w:space="0" w:color="auto"/>
        <w:left w:val="none" w:sz="0" w:space="0" w:color="auto"/>
        <w:bottom w:val="none" w:sz="0" w:space="0" w:color="auto"/>
        <w:right w:val="none" w:sz="0" w:space="0" w:color="auto"/>
      </w:divBdr>
    </w:div>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791782423">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hyperlink" Target="https://znanium.com/catalog/product/10882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1E833-3C45-444D-AE6A-FDF455FD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21</Pages>
  <Words>6826</Words>
  <Characters>38909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Анастасия</cp:lastModifiedBy>
  <cp:revision>28</cp:revision>
  <cp:lastPrinted>2021-11-07T06:03:00Z</cp:lastPrinted>
  <dcterms:created xsi:type="dcterms:W3CDTF">2021-02-11T17:01:00Z</dcterms:created>
  <dcterms:modified xsi:type="dcterms:W3CDTF">2022-04-08T13:16:00Z</dcterms:modified>
</cp:coreProperties>
</file>